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Pr="00B71A5F" w:rsidRDefault="006453DC" w:rsidP="006453DC">
      <w:pPr>
        <w:pStyle w:val="NormalWeb"/>
        <w:spacing w:before="0" w:beforeAutospacing="0" w:after="200" w:afterAutospacing="0"/>
        <w:jc w:val="center"/>
        <w:rPr>
          <w:rFonts w:ascii="Bell MT" w:hAnsi="Bell MT"/>
        </w:rPr>
      </w:pPr>
      <w:r w:rsidRPr="00B71A5F">
        <w:rPr>
          <w:rFonts w:ascii="Bell MT" w:hAnsi="Bell MT"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115E4489" w:rsidR="006453DC" w:rsidRPr="00B71A5F" w:rsidRDefault="006453DC" w:rsidP="006453DC">
      <w:pPr>
        <w:pStyle w:val="NormalWeb"/>
        <w:spacing w:before="0" w:beforeAutospacing="0" w:after="200" w:afterAutospacing="0"/>
        <w:jc w:val="center"/>
        <w:rPr>
          <w:rFonts w:ascii="Bell MT" w:hAnsi="Bell MT"/>
          <w:color w:val="000000"/>
          <w:sz w:val="32"/>
          <w:szCs w:val="32"/>
        </w:rPr>
      </w:pPr>
      <w:r w:rsidRPr="00B71A5F">
        <w:rPr>
          <w:rFonts w:ascii="Bell MT" w:hAnsi="Bell MT"/>
          <w:color w:val="000000"/>
          <w:sz w:val="32"/>
          <w:szCs w:val="32"/>
        </w:rPr>
        <w:t xml:space="preserve">YES! </w:t>
      </w:r>
      <w:r w:rsidRPr="00B71A5F">
        <w:rPr>
          <w:rFonts w:ascii="Bell MT" w:hAnsi="Bell MT"/>
          <w:color w:val="E36C09"/>
          <w:sz w:val="32"/>
          <w:szCs w:val="32"/>
        </w:rPr>
        <w:t>Update</w:t>
      </w:r>
      <w:r w:rsidR="00137C27" w:rsidRPr="00B71A5F">
        <w:rPr>
          <w:rFonts w:ascii="Bell MT" w:hAnsi="Bell MT"/>
          <w:color w:val="000000"/>
          <w:sz w:val="32"/>
          <w:szCs w:val="32"/>
        </w:rPr>
        <w:t xml:space="preserve"> 1.15</w:t>
      </w:r>
      <w:r w:rsidRPr="00B71A5F">
        <w:rPr>
          <w:rFonts w:ascii="Bell MT" w:hAnsi="Bell MT"/>
          <w:color w:val="000000"/>
          <w:sz w:val="32"/>
          <w:szCs w:val="32"/>
        </w:rPr>
        <w:t>.201</w:t>
      </w:r>
      <w:r w:rsidR="00CD4DAE">
        <w:rPr>
          <w:rFonts w:ascii="Bell MT" w:hAnsi="Bell MT"/>
          <w:color w:val="000000"/>
          <w:sz w:val="32"/>
          <w:szCs w:val="32"/>
        </w:rPr>
        <w:t>6</w:t>
      </w:r>
    </w:p>
    <w:p w14:paraId="56693DE3" w14:textId="10CD9063" w:rsidR="006453DC" w:rsidRPr="00B71A5F" w:rsidRDefault="0007676D"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Announcements</w:t>
      </w:r>
    </w:p>
    <w:p w14:paraId="10ECBD3C" w14:textId="2C6ADE36" w:rsidR="003442B3" w:rsidRPr="00B71A5F" w:rsidRDefault="0007676D" w:rsidP="006453DC">
      <w:pPr>
        <w:pStyle w:val="NormalWeb"/>
        <w:numPr>
          <w:ilvl w:val="0"/>
          <w:numId w:val="18"/>
        </w:numPr>
        <w:spacing w:before="0" w:beforeAutospacing="0" w:after="200" w:afterAutospacing="0"/>
        <w:rPr>
          <w:rFonts w:ascii="Bell MT" w:hAnsi="Bell MT"/>
        </w:rPr>
      </w:pPr>
      <w:r>
        <w:rPr>
          <w:rFonts w:ascii="Bell MT" w:hAnsi="Bell MT"/>
          <w:b/>
        </w:rPr>
        <w:t>We are proud to announce the following winners for the McKnight Project Funding!</w:t>
      </w:r>
      <w:r>
        <w:rPr>
          <w:rFonts w:ascii="Bell MT" w:hAnsi="Bell MT"/>
        </w:rPr>
        <w:t xml:space="preserve">: Atwater-Cosmos-Grove City, Cherry School, Glencoe-Silver Lake, Minnesota New Country School, New London-Spicer, Springfield, and Westbrook-Walnut Grove.  Each team won $1,000!  Keep an eye out on the </w:t>
      </w:r>
      <w:hyperlink r:id="rId9" w:history="1">
        <w:r w:rsidRPr="00C34558">
          <w:rPr>
            <w:rStyle w:val="Hyperlink"/>
            <w:rFonts w:ascii="Bell MT" w:hAnsi="Bell MT"/>
            <w:color w:val="ED7D31"/>
          </w:rPr>
          <w:t>YES! Blog</w:t>
        </w:r>
      </w:hyperlink>
      <w:r>
        <w:rPr>
          <w:rFonts w:ascii="Bell MT" w:hAnsi="Bell MT"/>
        </w:rPr>
        <w:t xml:space="preserve"> to read about their exciting projects!  </w:t>
      </w:r>
    </w:p>
    <w:p w14:paraId="72FA5E4B" w14:textId="57678B3A" w:rsidR="006C6F7E" w:rsidRPr="00B71A5F" w:rsidRDefault="006C6F7E" w:rsidP="006C6F7E">
      <w:pPr>
        <w:pStyle w:val="NormalWeb"/>
        <w:numPr>
          <w:ilvl w:val="0"/>
          <w:numId w:val="18"/>
        </w:numPr>
        <w:spacing w:before="0" w:beforeAutospacing="0" w:after="200" w:afterAutospacing="0"/>
        <w:rPr>
          <w:rFonts w:ascii="Bell MT" w:hAnsi="Bell MT"/>
        </w:rPr>
      </w:pPr>
      <w:r w:rsidRPr="00B71A5F">
        <w:rPr>
          <w:rFonts w:ascii="Bell MT" w:hAnsi="Bell MT"/>
          <w:b/>
        </w:rPr>
        <w:t>Be sure to use all of the many resource</w:t>
      </w:r>
      <w:r w:rsidR="0007676D">
        <w:rPr>
          <w:rFonts w:ascii="Bell MT" w:hAnsi="Bell MT"/>
          <w:b/>
        </w:rPr>
        <w:t>s</w:t>
      </w:r>
      <w:r w:rsidRPr="00B71A5F">
        <w:rPr>
          <w:rFonts w:ascii="Bell MT" w:hAnsi="Bell MT"/>
          <w:b/>
        </w:rPr>
        <w:t xml:space="preserve"> compiled for you </w:t>
      </w:r>
      <w:r w:rsidR="00C34558" w:rsidRPr="00B71A5F">
        <w:rPr>
          <w:rFonts w:ascii="Bell MT" w:hAnsi="Bell MT"/>
          <w:b/>
        </w:rPr>
        <w:t xml:space="preserve">on </w:t>
      </w:r>
      <w:hyperlink r:id="rId10" w:history="1">
        <w:r w:rsidRPr="00B71A5F">
          <w:rPr>
            <w:rStyle w:val="Hyperlink"/>
            <w:rFonts w:ascii="Bell MT" w:hAnsi="Bell MT"/>
            <w:color w:val="ED7D31"/>
          </w:rPr>
          <w:t>‘Coaches Corner’</w:t>
        </w:r>
      </w:hyperlink>
      <w:r w:rsidRPr="00B71A5F">
        <w:rPr>
          <w:rFonts w:ascii="Bell MT" w:hAnsi="Bell MT"/>
        </w:rPr>
        <w:t>. If you are l</w:t>
      </w:r>
      <w:r w:rsidR="0007676D">
        <w:rPr>
          <w:rFonts w:ascii="Bell MT" w:hAnsi="Bell MT"/>
        </w:rPr>
        <w:t>ooking for something about YES!, i</w:t>
      </w:r>
      <w:r w:rsidRPr="00B71A5F">
        <w:rPr>
          <w:rFonts w:ascii="Bell MT" w:hAnsi="Bell MT"/>
        </w:rPr>
        <w:t>t is probably there! The password for the site: yes2015</w:t>
      </w:r>
      <w:bookmarkStart w:id="0" w:name="_GoBack"/>
      <w:bookmarkEnd w:id="0"/>
    </w:p>
    <w:p w14:paraId="5CB98EB7" w14:textId="77777777" w:rsidR="00B71A5F" w:rsidRPr="00B71A5F" w:rsidRDefault="006C6F7E" w:rsidP="0007676D">
      <w:pPr>
        <w:numPr>
          <w:ilvl w:val="0"/>
          <w:numId w:val="24"/>
        </w:numPr>
        <w:rPr>
          <w:rFonts w:ascii="Bell MT" w:hAnsi="Bell MT"/>
        </w:rPr>
      </w:pPr>
      <w:r w:rsidRPr="00B71A5F">
        <w:rPr>
          <w:rFonts w:ascii="Bell MT" w:hAnsi="Bell MT"/>
          <w:b/>
        </w:rPr>
        <w:t xml:space="preserve">What can you do about Climate Change? </w:t>
      </w:r>
      <w:r w:rsidR="00B71A5F" w:rsidRPr="00B71A5F">
        <w:rPr>
          <w:rFonts w:ascii="Bell MT" w:hAnsi="Bell MT"/>
        </w:rPr>
        <w:t xml:space="preserve">How many times have you been told to “save water?” It’s because it’s so important. Even in water-rich Minnesota, we need to conserve water. </w:t>
      </w:r>
      <w:r w:rsidR="00B71A5F" w:rsidRPr="00B71A5F">
        <w:rPr>
          <w:rFonts w:ascii="Bell MT" w:hAnsi="Bell MT"/>
          <w:color w:val="151515"/>
          <w:highlight w:val="white"/>
        </w:rPr>
        <w:t xml:space="preserve">Running your dishwasher only with a full load can save 100 pounds of carbon dioxide and $40 per year. Be smart when irrigating your lawn or landscape. Only water when needed, and do it during the coolest part of the day; early morning is best. </w:t>
      </w:r>
    </w:p>
    <w:p w14:paraId="55A4F160" w14:textId="77777777" w:rsidR="00B71A5F" w:rsidRPr="00B71A5F" w:rsidRDefault="00B71A5F" w:rsidP="006453DC">
      <w:pPr>
        <w:pStyle w:val="NormalWeb"/>
        <w:spacing w:before="0" w:beforeAutospacing="0" w:after="200" w:afterAutospacing="0"/>
        <w:textAlignment w:val="baseline"/>
        <w:rPr>
          <w:rFonts w:ascii="Bell MT" w:hAnsi="Bell MT"/>
          <w:b/>
        </w:rPr>
      </w:pPr>
    </w:p>
    <w:p w14:paraId="501015E0" w14:textId="77777777" w:rsidR="006453DC" w:rsidRPr="00B71A5F" w:rsidRDefault="006453DC" w:rsidP="006453DC">
      <w:pPr>
        <w:pStyle w:val="NormalWeb"/>
        <w:spacing w:before="0" w:beforeAutospacing="0" w:after="200" w:afterAutospacing="0"/>
        <w:textAlignment w:val="baseline"/>
        <w:rPr>
          <w:rFonts w:ascii="Bell MT" w:hAnsi="Bell MT"/>
          <w:color w:val="984806"/>
          <w:sz w:val="29"/>
          <w:szCs w:val="29"/>
        </w:rPr>
      </w:pPr>
      <w:r w:rsidRPr="00B71A5F">
        <w:rPr>
          <w:rFonts w:ascii="Bell MT" w:hAnsi="Bell MT"/>
          <w:color w:val="984806"/>
          <w:sz w:val="29"/>
          <w:szCs w:val="29"/>
        </w:rPr>
        <w:t>Grants and Opportunities</w:t>
      </w:r>
    </w:p>
    <w:p w14:paraId="5CDFA22D" w14:textId="062D1005" w:rsidR="00B71A5F" w:rsidRPr="00B71A5F" w:rsidRDefault="00B71A5F" w:rsidP="006453DC">
      <w:pPr>
        <w:pStyle w:val="NormalWeb"/>
        <w:numPr>
          <w:ilvl w:val="0"/>
          <w:numId w:val="12"/>
        </w:numPr>
        <w:spacing w:before="0" w:beforeAutospacing="0" w:after="200" w:afterAutospacing="0"/>
        <w:textAlignment w:val="baseline"/>
        <w:rPr>
          <w:rFonts w:ascii="Bell MT" w:hAnsi="Bell MT"/>
          <w:color w:val="984806"/>
        </w:rPr>
      </w:pPr>
      <w:r w:rsidRPr="00B71A5F">
        <w:rPr>
          <w:rFonts w:ascii="Bell MT" w:eastAsia="Times New Roman" w:hAnsi="Bell MT"/>
        </w:rPr>
        <w:t xml:space="preserve">Back by popular demand, the World of 7 Billion student video contest can help you bring technology and creativity into your middle and high school classes. The contest challenges your students to create a short (60 seconds or less) video illustrating the connection between world population growth and one of three global challenges dealing with either Deforestation, Public Health, or Water Scarcity. Students can win up to $1,000 and their teachers will receive free curriculum resources. Full contest guidelines, resources for research, past winners, and more can be found at </w:t>
      </w:r>
      <w:hyperlink r:id="rId11" w:history="1">
        <w:r w:rsidRPr="0007676D">
          <w:rPr>
            <w:rStyle w:val="Hyperlink"/>
            <w:rFonts w:ascii="Bell MT" w:hAnsi="Bell MT"/>
            <w:color w:val="ED7D31"/>
          </w:rPr>
          <w:t>www.worldof7billion.org/student-video-contest</w:t>
        </w:r>
      </w:hyperlink>
    </w:p>
    <w:p w14:paraId="5304A173" w14:textId="77777777" w:rsidR="0007676D" w:rsidRDefault="0007676D" w:rsidP="0007676D">
      <w:pPr>
        <w:pStyle w:val="NormalWeb"/>
        <w:numPr>
          <w:ilvl w:val="0"/>
          <w:numId w:val="12"/>
        </w:numPr>
        <w:spacing w:before="0" w:beforeAutospacing="0" w:after="0" w:afterAutospacing="0"/>
        <w:textAlignment w:val="baseline"/>
        <w:rPr>
          <w:rFonts w:ascii="Bell MT" w:hAnsi="Bell MT"/>
          <w:color w:val="984806"/>
        </w:rPr>
      </w:pPr>
      <w:r>
        <w:rPr>
          <w:rFonts w:ascii="Bell MT" w:hAnsi="Bell MT"/>
          <w:b/>
        </w:rPr>
        <w:t>2016 Schoolyard Gardens Conference Friday, March 4, 2016:</w:t>
      </w:r>
      <w:r>
        <w:rPr>
          <w:rFonts w:ascii="Bell MT" w:hAnsi="Bell MT"/>
          <w:color w:val="984806"/>
        </w:rPr>
        <w:t xml:space="preserve"> </w:t>
      </w:r>
    </w:p>
    <w:p w14:paraId="44162509" w14:textId="73B2A7D1"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sidRPr="00B71A5F">
        <w:rPr>
          <w:rFonts w:ascii="Bell MT" w:eastAsia="Times New Roman" w:hAnsi="Bell MT"/>
        </w:rPr>
        <w:t>An Ecosystem of Learning, Sharing Common Ground</w:t>
      </w:r>
      <w:r>
        <w:rPr>
          <w:rFonts w:ascii="Bell MT" w:eastAsia="Times New Roman" w:hAnsi="Bell MT"/>
        </w:rPr>
        <w:t xml:space="preserve"> at the Minnesota Landscape Arboretum</w:t>
      </w:r>
    </w:p>
    <w:p w14:paraId="27DD0479" w14:textId="00CF11F2"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Pr>
          <w:rFonts w:ascii="Bell MT" w:eastAsia="Times New Roman" w:hAnsi="Bell MT"/>
        </w:rPr>
        <w:t>Friday, March 4, 2016 8:30 a.m-4:00 p.m.</w:t>
      </w:r>
    </w:p>
    <w:p w14:paraId="6501600F" w14:textId="58C9203E"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sidRPr="00B71A5F">
        <w:rPr>
          <w:rFonts w:ascii="Bell MT" w:eastAsia="Times New Roman" w:hAnsi="Bell MT"/>
        </w:rPr>
        <w:t xml:space="preserve">Schoolyard gardens provide an incomparable, hands-on opportunity for students to meet academic standards, engage with community partners, learn about agriculture, healthy eating and connect with natural systems. Whether you are a </w:t>
      </w:r>
      <w:r w:rsidRPr="00B71A5F">
        <w:rPr>
          <w:rFonts w:ascii="Bell MT" w:eastAsia="Times New Roman" w:hAnsi="Bell MT"/>
        </w:rPr>
        <w:lastRenderedPageBreak/>
        <w:t>beginner or schoolyard garden veteran, join us in March to learn innovative strategies, sustaining and engaging everyone in a thriving schoolyard garden.</w:t>
      </w:r>
    </w:p>
    <w:p w14:paraId="36E6C3FD" w14:textId="659230B1" w:rsidR="0007676D" w:rsidRPr="0007676D" w:rsidRDefault="0007676D" w:rsidP="0007676D">
      <w:pPr>
        <w:pStyle w:val="NormalWeb"/>
        <w:numPr>
          <w:ilvl w:val="1"/>
          <w:numId w:val="12"/>
        </w:numPr>
        <w:spacing w:before="0" w:beforeAutospacing="0" w:after="0" w:afterAutospacing="0"/>
        <w:textAlignment w:val="baseline"/>
        <w:rPr>
          <w:rFonts w:ascii="Bell MT" w:hAnsi="Bell MT"/>
          <w:color w:val="984806"/>
        </w:rPr>
      </w:pPr>
      <w:r w:rsidRPr="00B71A5F">
        <w:rPr>
          <w:rFonts w:ascii="Bell MT" w:eastAsia="Times New Roman" w:hAnsi="Bell MT"/>
        </w:rPr>
        <w:t>Keynote speaker: Betti Wiggins, Executive Director, Office of School Nutrition, for Detroit Public Schools. In 2011, under her leadership, the Detroit School Garden Collaborative (DSGC) was established which currently supports 78 school-based gardens and a 4.5 acre school farm.</w:t>
      </w:r>
    </w:p>
    <w:p w14:paraId="3462D4F0" w14:textId="4220B5BC" w:rsidR="0007676D" w:rsidRPr="0007676D" w:rsidRDefault="0007676D" w:rsidP="0007676D">
      <w:pPr>
        <w:pStyle w:val="NormalWeb"/>
        <w:numPr>
          <w:ilvl w:val="1"/>
          <w:numId w:val="12"/>
        </w:numPr>
        <w:spacing w:before="0" w:beforeAutospacing="0" w:after="0" w:afterAutospacing="0"/>
        <w:textAlignment w:val="baseline"/>
        <w:rPr>
          <w:rStyle w:val="Hyperlink"/>
          <w:rFonts w:ascii="Bell MT" w:hAnsi="Bell MT"/>
          <w:color w:val="984806"/>
          <w:u w:val="none"/>
        </w:rPr>
      </w:pPr>
      <w:r w:rsidRPr="00B71A5F">
        <w:rPr>
          <w:rFonts w:ascii="Bell MT" w:eastAsia="Times New Roman" w:hAnsi="Bell MT"/>
        </w:rPr>
        <w:t>Learn more and register at:</w:t>
      </w:r>
      <w:r w:rsidRPr="00B71A5F">
        <w:rPr>
          <w:rFonts w:ascii="Bell MT" w:eastAsia="Times New Roman" w:hAnsi="Bell MT"/>
        </w:rPr>
        <w:br/>
      </w:r>
      <w:hyperlink r:id="rId12" w:tgtFrame="_blank" w:history="1">
        <w:r w:rsidRPr="0007676D">
          <w:rPr>
            <w:rStyle w:val="Hyperlink"/>
            <w:rFonts w:ascii="Bell MT" w:hAnsi="Bell MT"/>
            <w:color w:val="ED7D31"/>
          </w:rPr>
          <w:t>http://www.arboretum.umn.edu/schoolyards2016.aspx</w:t>
        </w:r>
      </w:hyperlink>
    </w:p>
    <w:p w14:paraId="727789B1" w14:textId="77777777" w:rsidR="0007676D" w:rsidRPr="0007676D" w:rsidRDefault="0007676D" w:rsidP="0007676D">
      <w:pPr>
        <w:pStyle w:val="NormalWeb"/>
        <w:spacing w:before="0" w:beforeAutospacing="0" w:after="0" w:afterAutospacing="0"/>
        <w:ind w:left="1440"/>
        <w:textAlignment w:val="baseline"/>
        <w:rPr>
          <w:rStyle w:val="Hyperlink"/>
          <w:rFonts w:ascii="Bell MT" w:hAnsi="Bell MT"/>
          <w:color w:val="984806"/>
          <w:u w:val="none"/>
        </w:rPr>
      </w:pPr>
    </w:p>
    <w:p w14:paraId="712ED99A" w14:textId="5EF005AD" w:rsidR="0007676D" w:rsidRPr="0007676D" w:rsidRDefault="0007676D" w:rsidP="0007676D">
      <w:pPr>
        <w:pStyle w:val="NormalWeb"/>
        <w:numPr>
          <w:ilvl w:val="0"/>
          <w:numId w:val="12"/>
        </w:numPr>
        <w:spacing w:before="0" w:beforeAutospacing="0" w:after="0" w:afterAutospacing="0"/>
        <w:textAlignment w:val="baseline"/>
        <w:rPr>
          <w:rFonts w:ascii="Bell MT" w:hAnsi="Bell MT"/>
          <w:b/>
        </w:rPr>
      </w:pPr>
      <w:r w:rsidRPr="0007676D">
        <w:rPr>
          <w:rFonts w:ascii="Bell MT" w:hAnsi="Bell MT"/>
          <w:b/>
        </w:rPr>
        <w:t>Prairie Wetland Learning Center Workshops</w:t>
      </w:r>
    </w:p>
    <w:p w14:paraId="6A4472AB" w14:textId="3403D256" w:rsidR="0007676D" w:rsidRPr="00B71A5F" w:rsidRDefault="0007676D" w:rsidP="0007676D">
      <w:pPr>
        <w:pStyle w:val="NormalWeb"/>
        <w:numPr>
          <w:ilvl w:val="1"/>
          <w:numId w:val="12"/>
        </w:numPr>
        <w:spacing w:before="0" w:beforeAutospacing="0" w:after="200" w:afterAutospacing="0"/>
        <w:textAlignment w:val="baseline"/>
        <w:rPr>
          <w:rFonts w:ascii="Bell MT" w:hAnsi="Bell MT"/>
          <w:color w:val="984806"/>
        </w:rPr>
      </w:pPr>
      <w:r w:rsidRPr="00B71A5F">
        <w:rPr>
          <w:rFonts w:ascii="Bell MT" w:eastAsia="Times New Roman" w:hAnsi="Bell MT"/>
        </w:rPr>
        <w:t>The Prairie Wetland Learning Center has announced their 2016 Workshops for educators and the general public. For a complete list go to:</w:t>
      </w:r>
      <w:r w:rsidRPr="00B71A5F">
        <w:rPr>
          <w:rFonts w:ascii="Bell MT" w:eastAsia="Times New Roman" w:hAnsi="Bell MT"/>
        </w:rPr>
        <w:br/>
      </w:r>
      <w:hyperlink r:id="rId13" w:tgtFrame="_blank" w:history="1">
        <w:r w:rsidRPr="0007676D">
          <w:rPr>
            <w:rStyle w:val="Hyperlink"/>
            <w:rFonts w:ascii="Bell MT" w:hAnsi="Bell MT"/>
            <w:color w:val="ED7D31"/>
          </w:rPr>
          <w:t>http://www.fws.gov/uploadedFiles/2015%20events,%201%20column.pdf</w:t>
        </w:r>
      </w:hyperlink>
    </w:p>
    <w:p w14:paraId="6862DF4D" w14:textId="09EFEAC6" w:rsidR="00B71A5F" w:rsidRPr="00226A73" w:rsidRDefault="006453DC" w:rsidP="00226A73">
      <w:pPr>
        <w:pStyle w:val="NormalWeb"/>
        <w:spacing w:before="0" w:beforeAutospacing="0" w:after="200" w:afterAutospacing="0"/>
        <w:rPr>
          <w:rFonts w:ascii="Bell MT" w:hAnsi="Bell MT"/>
          <w:color w:val="984806"/>
          <w:sz w:val="29"/>
          <w:szCs w:val="29"/>
        </w:rPr>
      </w:pPr>
      <w:r w:rsidRPr="00B71A5F">
        <w:rPr>
          <w:rFonts w:ascii="Bell MT" w:hAnsi="Bell MT"/>
          <w:color w:val="984806"/>
          <w:sz w:val="29"/>
          <w:szCs w:val="29"/>
        </w:rPr>
        <w:t>Coach Tips</w:t>
      </w:r>
    </w:p>
    <w:p w14:paraId="2F5F4487" w14:textId="77777777" w:rsidR="0007676D" w:rsidRPr="0007676D" w:rsidRDefault="0007676D" w:rsidP="0007676D">
      <w:pPr>
        <w:pStyle w:val="NormalWeb"/>
        <w:numPr>
          <w:ilvl w:val="0"/>
          <w:numId w:val="20"/>
        </w:numPr>
        <w:spacing w:before="0" w:beforeAutospacing="0" w:after="200" w:afterAutospacing="0"/>
        <w:textAlignment w:val="baseline"/>
        <w:rPr>
          <w:rFonts w:ascii="Bell MT" w:hAnsi="Bell MT"/>
          <w:color w:val="984806"/>
        </w:rPr>
      </w:pPr>
      <w:r w:rsidRPr="00B71A5F">
        <w:rPr>
          <w:rFonts w:ascii="Bell MT" w:hAnsi="Bell MT"/>
          <w:b/>
        </w:rPr>
        <w:t>Have you visited your local service organizations? Lions Club, Shriners, SER</w:t>
      </w:r>
      <w:r>
        <w:rPr>
          <w:rFonts w:ascii="Bell MT" w:hAnsi="Bell MT"/>
          <w:b/>
        </w:rPr>
        <w:t>TOMA, Rotary, ELKs club, etc.</w:t>
      </w:r>
      <w:r w:rsidRPr="00B71A5F">
        <w:rPr>
          <w:rFonts w:ascii="Bell MT" w:hAnsi="Bell MT"/>
          <w:b/>
        </w:rPr>
        <w:t xml:space="preserve">! </w:t>
      </w:r>
      <w:r w:rsidRPr="00B71A5F">
        <w:rPr>
          <w:rFonts w:ascii="Bell MT" w:hAnsi="Bell MT"/>
        </w:rPr>
        <w:t>They love to hear what cool things young people are up to and often have funds to help support your projects!</w:t>
      </w:r>
    </w:p>
    <w:p w14:paraId="70703131" w14:textId="220E4761" w:rsidR="00B71A5F" w:rsidRPr="00B71A5F" w:rsidRDefault="00B71A5F" w:rsidP="0007676D">
      <w:pPr>
        <w:pStyle w:val="ListParagraph"/>
        <w:rPr>
          <w:rFonts w:ascii="Bell MT" w:eastAsia="Times New Roman" w:hAnsi="Bell MT"/>
        </w:rPr>
      </w:pPr>
      <w:r w:rsidRPr="00B71A5F">
        <w:rPr>
          <w:rFonts w:ascii="Bell MT" w:eastAsia="Times New Roman" w:hAnsi="Bell MT"/>
        </w:rPr>
        <w:br/>
      </w:r>
      <w:r w:rsidRPr="00B71A5F">
        <w:rPr>
          <w:rFonts w:ascii="Bell MT" w:eastAsia="Times New Roman" w:hAnsi="Bell MT"/>
        </w:rPr>
        <w:br/>
      </w:r>
      <w:r w:rsidRPr="00B71A5F">
        <w:rPr>
          <w:rFonts w:ascii="Bell MT" w:eastAsia="Times New Roman" w:hAnsi="Bell MT"/>
        </w:rPr>
        <w:br/>
      </w:r>
      <w:r w:rsidRPr="00B71A5F">
        <w:rPr>
          <w:rFonts w:ascii="Bell MT" w:eastAsia="Times New Roman" w:hAnsi="Bell MT"/>
        </w:rPr>
        <w:br/>
      </w:r>
      <w:r w:rsidRPr="00B71A5F">
        <w:rPr>
          <w:rFonts w:ascii="Bell MT" w:eastAsia="Times New Roman" w:hAnsi="Bell MT"/>
        </w:rPr>
        <w:br/>
      </w:r>
      <w:r w:rsidRPr="00B71A5F">
        <w:rPr>
          <w:rFonts w:ascii="Bell MT" w:eastAsia="Times New Roman" w:hAnsi="Bell MT"/>
        </w:rPr>
        <w:br/>
      </w:r>
      <w:r w:rsidRPr="00B71A5F">
        <w:rPr>
          <w:rFonts w:ascii="Bell MT" w:eastAsia="Times New Roman" w:hAnsi="Bell MT"/>
        </w:rPr>
        <w:br/>
      </w:r>
      <w:r w:rsidRPr="00B71A5F">
        <w:rPr>
          <w:rFonts w:ascii="Bell MT" w:eastAsia="Times New Roman" w:hAnsi="Bell MT"/>
        </w:rPr>
        <w:br/>
      </w:r>
      <w:r w:rsidRPr="00B71A5F">
        <w:rPr>
          <w:rFonts w:ascii="Bell MT" w:eastAsia="Times New Roman" w:hAnsi="Bell MT"/>
        </w:rPr>
        <w:br/>
      </w:r>
    </w:p>
    <w:p w14:paraId="6011C837" w14:textId="77777777" w:rsidR="00E51E85" w:rsidRPr="00B71A5F" w:rsidRDefault="00E51E85" w:rsidP="00B71A5F">
      <w:pPr>
        <w:pStyle w:val="ListParagraph"/>
        <w:rPr>
          <w:rFonts w:ascii="Bell MT" w:eastAsia="Times New Roman" w:hAnsi="Bell MT"/>
        </w:rPr>
      </w:pPr>
    </w:p>
    <w:sectPr w:rsidR="00E51E85" w:rsidRPr="00B7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883F" w14:textId="77777777" w:rsidR="0097142A" w:rsidRDefault="0097142A" w:rsidP="00CA299B">
      <w:r>
        <w:separator/>
      </w:r>
    </w:p>
  </w:endnote>
  <w:endnote w:type="continuationSeparator" w:id="0">
    <w:p w14:paraId="0967D2A8" w14:textId="77777777" w:rsidR="0097142A" w:rsidRDefault="0097142A"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8D16" w14:textId="77777777" w:rsidR="0097142A" w:rsidRDefault="0097142A" w:rsidP="00CA299B">
      <w:r>
        <w:separator/>
      </w:r>
    </w:p>
  </w:footnote>
  <w:footnote w:type="continuationSeparator" w:id="0">
    <w:p w14:paraId="2E5F1AFA" w14:textId="77777777" w:rsidR="0097142A" w:rsidRDefault="0097142A"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813"/>
    <w:multiLevelType w:val="hybridMultilevel"/>
    <w:tmpl w:val="79E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5ADD"/>
    <w:multiLevelType w:val="hybridMultilevel"/>
    <w:tmpl w:val="409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1CFF"/>
    <w:multiLevelType w:val="hybridMultilevel"/>
    <w:tmpl w:val="2F4CEF2A"/>
    <w:lvl w:ilvl="0" w:tplc="A3F0D7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A58E7"/>
    <w:multiLevelType w:val="multilevel"/>
    <w:tmpl w:val="C9DC92F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77265"/>
    <w:multiLevelType w:val="hybridMultilevel"/>
    <w:tmpl w:val="E9A63ED4"/>
    <w:lvl w:ilvl="0" w:tplc="D4DCBB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7"/>
  </w:num>
  <w:num w:numId="5">
    <w:abstractNumId w:val="13"/>
  </w:num>
  <w:num w:numId="6">
    <w:abstractNumId w:val="5"/>
  </w:num>
  <w:num w:numId="7">
    <w:abstractNumId w:val="14"/>
  </w:num>
  <w:num w:numId="8">
    <w:abstractNumId w:val="18"/>
  </w:num>
  <w:num w:numId="9">
    <w:abstractNumId w:val="3"/>
  </w:num>
  <w:num w:numId="10">
    <w:abstractNumId w:val="2"/>
  </w:num>
  <w:num w:numId="11">
    <w:abstractNumId w:val="0"/>
  </w:num>
  <w:num w:numId="12">
    <w:abstractNumId w:val="4"/>
  </w:num>
  <w:num w:numId="13">
    <w:abstractNumId w:val="19"/>
  </w:num>
  <w:num w:numId="14">
    <w:abstractNumId w:val="16"/>
  </w:num>
  <w:num w:numId="15">
    <w:abstractNumId w:val="10"/>
  </w:num>
  <w:num w:numId="16">
    <w:abstractNumId w:val="6"/>
  </w:num>
  <w:num w:numId="17">
    <w:abstractNumId w:val="15"/>
  </w:num>
  <w:num w:numId="18">
    <w:abstractNumId w:val="0"/>
  </w:num>
  <w:num w:numId="19">
    <w:abstractNumId w:val="4"/>
  </w:num>
  <w:num w:numId="20">
    <w:abstractNumId w:val="16"/>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509C3"/>
    <w:rsid w:val="0005136C"/>
    <w:rsid w:val="00072630"/>
    <w:rsid w:val="0007676D"/>
    <w:rsid w:val="000A2F64"/>
    <w:rsid w:val="000D563D"/>
    <w:rsid w:val="00137C27"/>
    <w:rsid w:val="001428DC"/>
    <w:rsid w:val="001449E7"/>
    <w:rsid w:val="001E03F7"/>
    <w:rsid w:val="002211B0"/>
    <w:rsid w:val="00226A73"/>
    <w:rsid w:val="0023009C"/>
    <w:rsid w:val="002D0EC6"/>
    <w:rsid w:val="002F1740"/>
    <w:rsid w:val="00303620"/>
    <w:rsid w:val="00321E1F"/>
    <w:rsid w:val="00337FD4"/>
    <w:rsid w:val="003442B3"/>
    <w:rsid w:val="003506E8"/>
    <w:rsid w:val="0036300A"/>
    <w:rsid w:val="003D0089"/>
    <w:rsid w:val="00435119"/>
    <w:rsid w:val="00452591"/>
    <w:rsid w:val="00454E52"/>
    <w:rsid w:val="004B4CA8"/>
    <w:rsid w:val="004D5DE5"/>
    <w:rsid w:val="004D6917"/>
    <w:rsid w:val="005114B5"/>
    <w:rsid w:val="0051509E"/>
    <w:rsid w:val="00532B7A"/>
    <w:rsid w:val="00547CF0"/>
    <w:rsid w:val="0055534D"/>
    <w:rsid w:val="00565AF3"/>
    <w:rsid w:val="005B735B"/>
    <w:rsid w:val="00634304"/>
    <w:rsid w:val="00641762"/>
    <w:rsid w:val="006453DC"/>
    <w:rsid w:val="00646E2A"/>
    <w:rsid w:val="00684633"/>
    <w:rsid w:val="006A68BA"/>
    <w:rsid w:val="006C6F7E"/>
    <w:rsid w:val="006E4010"/>
    <w:rsid w:val="006F21CD"/>
    <w:rsid w:val="00701AAF"/>
    <w:rsid w:val="00706276"/>
    <w:rsid w:val="0072720E"/>
    <w:rsid w:val="00735FE2"/>
    <w:rsid w:val="00763F48"/>
    <w:rsid w:val="00773203"/>
    <w:rsid w:val="00773378"/>
    <w:rsid w:val="007B0506"/>
    <w:rsid w:val="007D4A42"/>
    <w:rsid w:val="00802918"/>
    <w:rsid w:val="0083503D"/>
    <w:rsid w:val="0086149C"/>
    <w:rsid w:val="0087486C"/>
    <w:rsid w:val="008A52C2"/>
    <w:rsid w:val="008C0DE2"/>
    <w:rsid w:val="008E08DB"/>
    <w:rsid w:val="008E5606"/>
    <w:rsid w:val="008F5916"/>
    <w:rsid w:val="008F7544"/>
    <w:rsid w:val="0092496D"/>
    <w:rsid w:val="0097142A"/>
    <w:rsid w:val="009D3512"/>
    <w:rsid w:val="009F2F07"/>
    <w:rsid w:val="00A44FE5"/>
    <w:rsid w:val="00A84BEC"/>
    <w:rsid w:val="00A96A97"/>
    <w:rsid w:val="00AB20F1"/>
    <w:rsid w:val="00AD1843"/>
    <w:rsid w:val="00AD5C50"/>
    <w:rsid w:val="00AD6822"/>
    <w:rsid w:val="00AD6D54"/>
    <w:rsid w:val="00AD79E0"/>
    <w:rsid w:val="00B05E61"/>
    <w:rsid w:val="00B23027"/>
    <w:rsid w:val="00B24E48"/>
    <w:rsid w:val="00B376E4"/>
    <w:rsid w:val="00B66E4F"/>
    <w:rsid w:val="00B71A5F"/>
    <w:rsid w:val="00B73660"/>
    <w:rsid w:val="00B84246"/>
    <w:rsid w:val="00B92AF1"/>
    <w:rsid w:val="00BC371D"/>
    <w:rsid w:val="00BC6C58"/>
    <w:rsid w:val="00BE13DD"/>
    <w:rsid w:val="00C20639"/>
    <w:rsid w:val="00C34558"/>
    <w:rsid w:val="00C560B8"/>
    <w:rsid w:val="00C719F7"/>
    <w:rsid w:val="00CA299B"/>
    <w:rsid w:val="00CA5298"/>
    <w:rsid w:val="00CD4DAE"/>
    <w:rsid w:val="00CE2FA9"/>
    <w:rsid w:val="00D36710"/>
    <w:rsid w:val="00D46509"/>
    <w:rsid w:val="00D723F1"/>
    <w:rsid w:val="00D92826"/>
    <w:rsid w:val="00DA3CD4"/>
    <w:rsid w:val="00DC48F8"/>
    <w:rsid w:val="00DE5146"/>
    <w:rsid w:val="00DF4F7D"/>
    <w:rsid w:val="00E003F1"/>
    <w:rsid w:val="00E51E85"/>
    <w:rsid w:val="00E7090F"/>
    <w:rsid w:val="00E70A13"/>
    <w:rsid w:val="00E74B90"/>
    <w:rsid w:val="00E7578F"/>
    <w:rsid w:val="00F26B51"/>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E22F0654-B2CB-436E-A969-B6A0ED7D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741410346">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www.fws.gov/uploadedFiles/2015%20events,%201%20colum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boretum.umn.edu/schoolyards201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telyn\AppData\Local\Microsoft\Windows\INetCache\Content.Outlook\AYX879GY\www.worldof7billion.org\student-video-conte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henergysummit.org/resources-2/yes-coaches-corner/" TargetMode="External"/><Relationship Id="rId4" Type="http://schemas.openxmlformats.org/officeDocument/2006/relationships/webSettings" Target="webSettings.xml"/><Relationship Id="rId9" Type="http://schemas.openxmlformats.org/officeDocument/2006/relationships/hyperlink" Target="http://www.youthenergysummit.org/news/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Katelyn</cp:lastModifiedBy>
  <cp:revision>4</cp:revision>
  <dcterms:created xsi:type="dcterms:W3CDTF">2016-01-14T22:20:00Z</dcterms:created>
  <dcterms:modified xsi:type="dcterms:W3CDTF">2016-01-14T22:21:00Z</dcterms:modified>
</cp:coreProperties>
</file>