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E2" w:rsidRPr="00EB52B8" w:rsidRDefault="004A602D" w:rsidP="009C1E53">
      <w:pPr>
        <w:pStyle w:val="NormalWeb1"/>
        <w:spacing w:before="0" w:after="0"/>
        <w:jc w:val="center"/>
        <w:rPr>
          <w:rFonts w:ascii="Bell MT" w:hAnsi="Bell MT"/>
        </w:rPr>
      </w:pPr>
      <w:r w:rsidRPr="00EB52B8"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 wp14:anchorId="278023E0" wp14:editId="79ED01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04925" cy="702310"/>
            <wp:effectExtent l="0" t="0" r="9525" b="2540"/>
            <wp:wrapTight wrapText="bothSides">
              <wp:wrapPolygon edited="0">
                <wp:start x="0" y="0"/>
                <wp:lineTo x="0" y="21092"/>
                <wp:lineTo x="21442" y="2109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53" w:rsidRDefault="009C1E53">
      <w:pPr>
        <w:pStyle w:val="NormalWeb1"/>
        <w:spacing w:before="0" w:after="200"/>
        <w:jc w:val="center"/>
        <w:rPr>
          <w:rFonts w:ascii="Bell MT" w:hAnsi="Bell MT"/>
          <w:sz w:val="32"/>
        </w:rPr>
      </w:pPr>
    </w:p>
    <w:p w:rsidR="004A602D" w:rsidRDefault="004A602D">
      <w:pPr>
        <w:pStyle w:val="NormalWeb1"/>
        <w:spacing w:before="0" w:after="200"/>
        <w:jc w:val="center"/>
        <w:rPr>
          <w:rFonts w:ascii="Bell MT" w:hAnsi="Bell MT"/>
          <w:sz w:val="32"/>
        </w:rPr>
      </w:pPr>
    </w:p>
    <w:p w:rsidR="00D318E2" w:rsidRPr="002A5241" w:rsidRDefault="00D318E2" w:rsidP="008114E5">
      <w:pPr>
        <w:pStyle w:val="NormalWeb1"/>
        <w:spacing w:before="0" w:after="0"/>
        <w:jc w:val="center"/>
        <w:rPr>
          <w:rFonts w:ascii="Bell MT" w:hAnsi="Bell MT"/>
          <w:sz w:val="28"/>
        </w:rPr>
      </w:pPr>
      <w:r w:rsidRPr="002A5241">
        <w:rPr>
          <w:rFonts w:ascii="Bell MT" w:hAnsi="Bell MT"/>
          <w:sz w:val="28"/>
        </w:rPr>
        <w:t xml:space="preserve">YES! </w:t>
      </w:r>
      <w:r w:rsidRPr="002A5241">
        <w:rPr>
          <w:rFonts w:ascii="Bell MT" w:hAnsi="Bell MT"/>
          <w:color w:val="D9560C"/>
          <w:sz w:val="28"/>
        </w:rPr>
        <w:t>Update</w:t>
      </w:r>
      <w:r w:rsidRPr="002A5241">
        <w:rPr>
          <w:rFonts w:ascii="Bell MT" w:hAnsi="Bell MT"/>
          <w:sz w:val="28"/>
        </w:rPr>
        <w:t xml:space="preserve"> 3.</w:t>
      </w:r>
      <w:r w:rsidR="00B80CD5">
        <w:rPr>
          <w:rFonts w:ascii="Bell MT" w:hAnsi="Bell MT"/>
          <w:sz w:val="28"/>
        </w:rPr>
        <w:t>25</w:t>
      </w:r>
      <w:r w:rsidRPr="002A5241">
        <w:rPr>
          <w:rFonts w:ascii="Bell MT" w:hAnsi="Bell MT"/>
          <w:sz w:val="28"/>
        </w:rPr>
        <w:t>.2016</w:t>
      </w:r>
    </w:p>
    <w:p w:rsidR="00D318E2" w:rsidRPr="004A5438" w:rsidRDefault="00D318E2">
      <w:pPr>
        <w:pStyle w:val="NormalWeb1"/>
        <w:spacing w:before="0" w:after="200"/>
        <w:rPr>
          <w:rFonts w:ascii="Bell MT" w:hAnsi="Bell MT"/>
          <w:color w:val="843609"/>
          <w:sz w:val="28"/>
        </w:rPr>
      </w:pPr>
      <w:r w:rsidRPr="004A5438">
        <w:rPr>
          <w:rFonts w:ascii="Bell MT" w:hAnsi="Bell MT"/>
          <w:color w:val="843609"/>
          <w:sz w:val="28"/>
        </w:rPr>
        <w:t>Announcements</w:t>
      </w:r>
    </w:p>
    <w:p w:rsidR="0077790D" w:rsidRPr="004A5438" w:rsidRDefault="00F54DD0" w:rsidP="0077790D">
      <w:pPr>
        <w:pStyle w:val="NormalWeb1"/>
        <w:numPr>
          <w:ilvl w:val="0"/>
          <w:numId w:val="8"/>
        </w:numPr>
        <w:spacing w:before="0" w:after="200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 xml:space="preserve">Participating in the USAgain Earth Month Challenge?  Download some promo items </w:t>
      </w:r>
      <w:hyperlink r:id="rId8" w:history="1">
        <w:r w:rsidRPr="00F54DD0">
          <w:rPr>
            <w:rStyle w:val="Hyperlink"/>
            <w:rFonts w:ascii="Bell MT" w:hAnsi="Bell MT"/>
            <w:color w:val="ED7D31" w:themeColor="accent2"/>
          </w:rPr>
          <w:t>here</w:t>
        </w:r>
      </w:hyperlink>
      <w:r>
        <w:rPr>
          <w:rFonts w:ascii="Bell MT" w:hAnsi="Bell MT"/>
          <w:color w:val="auto"/>
        </w:rPr>
        <w:t>!</w:t>
      </w:r>
    </w:p>
    <w:p w:rsidR="00B90F14" w:rsidRPr="004A5438" w:rsidRDefault="00A70F94" w:rsidP="0077790D">
      <w:pPr>
        <w:pStyle w:val="NormalWeb1"/>
        <w:numPr>
          <w:ilvl w:val="0"/>
          <w:numId w:val="8"/>
        </w:numPr>
        <w:spacing w:before="0" w:after="200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 xml:space="preserve">The </w:t>
      </w:r>
      <w:hyperlink r:id="rId9" w:history="1">
        <w:r w:rsidRPr="00FD3131">
          <w:rPr>
            <w:rStyle w:val="Hyperlink"/>
            <w:rFonts w:ascii="Bell MT" w:hAnsi="Bell MT"/>
            <w:color w:val="ED7D31" w:themeColor="accent2"/>
          </w:rPr>
          <w:t>2016-2017 Registration Form</w:t>
        </w:r>
      </w:hyperlink>
      <w:r>
        <w:rPr>
          <w:rFonts w:ascii="Bell MT" w:hAnsi="Bell MT"/>
          <w:color w:val="auto"/>
        </w:rPr>
        <w:t xml:space="preserve"> is now available!  Fill one out for your team soon, and let your coordinator know if you will be returning next year! </w:t>
      </w:r>
      <w:bookmarkStart w:id="0" w:name="_GoBack"/>
      <w:bookmarkEnd w:id="0"/>
    </w:p>
    <w:p w:rsidR="00B90F14" w:rsidRDefault="00B90F14" w:rsidP="0077790D">
      <w:pPr>
        <w:pStyle w:val="NormalWeb1"/>
        <w:numPr>
          <w:ilvl w:val="0"/>
          <w:numId w:val="8"/>
        </w:numPr>
        <w:spacing w:before="0" w:after="200"/>
        <w:rPr>
          <w:rFonts w:ascii="Bell MT" w:hAnsi="Bell MT"/>
          <w:color w:val="auto"/>
        </w:rPr>
      </w:pPr>
      <w:r w:rsidRPr="004A5438">
        <w:rPr>
          <w:rFonts w:ascii="Bell MT" w:hAnsi="Bell MT"/>
          <w:color w:val="auto"/>
        </w:rPr>
        <w:t xml:space="preserve">Spring judging is right around the corner.  Start working on your final report and presentation so it’s ready!  </w:t>
      </w:r>
    </w:p>
    <w:p w:rsidR="00AD18E2" w:rsidRDefault="00AD18E2" w:rsidP="0077790D">
      <w:pPr>
        <w:pStyle w:val="NormalWeb1"/>
        <w:numPr>
          <w:ilvl w:val="0"/>
          <w:numId w:val="8"/>
        </w:numPr>
        <w:spacing w:before="0" w:after="200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 xml:space="preserve">Nominate your team or individuals from your team for a </w:t>
      </w:r>
      <w:hyperlink r:id="rId10" w:history="1">
        <w:r w:rsidRPr="00AD18E2">
          <w:rPr>
            <w:rStyle w:val="Hyperlink"/>
            <w:rFonts w:ascii="Bell MT" w:hAnsi="Bell MT"/>
            <w:color w:val="ED7D31" w:themeColor="accent2"/>
          </w:rPr>
          <w:t>Red Wagon Award</w:t>
        </w:r>
      </w:hyperlink>
      <w:r>
        <w:rPr>
          <w:rFonts w:ascii="Bell MT" w:hAnsi="Bell MT"/>
          <w:color w:val="auto"/>
        </w:rPr>
        <w:t xml:space="preserve"> by </w:t>
      </w:r>
      <w:r w:rsidRPr="00AD18E2">
        <w:rPr>
          <w:rFonts w:ascii="Bell MT" w:hAnsi="Bell MT"/>
          <w:b/>
          <w:color w:val="auto"/>
        </w:rPr>
        <w:t>April 1</w:t>
      </w:r>
      <w:r>
        <w:rPr>
          <w:rFonts w:ascii="Bell MT" w:hAnsi="Bell MT"/>
          <w:color w:val="auto"/>
        </w:rPr>
        <w:t>!  It honors young people in grades 6-12 that have shown resilience and overcome obstacles.</w:t>
      </w:r>
    </w:p>
    <w:p w:rsidR="00A45024" w:rsidRPr="004A5438" w:rsidRDefault="00A45024" w:rsidP="0077790D">
      <w:pPr>
        <w:pStyle w:val="NormalWeb1"/>
        <w:numPr>
          <w:ilvl w:val="0"/>
          <w:numId w:val="8"/>
        </w:numPr>
        <w:spacing w:before="0" w:after="200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>The Pine Island YES! Team has a Twitter page!  Follow them at PIHS Roots &amp; Shoots.</w:t>
      </w:r>
    </w:p>
    <w:p w:rsidR="00D318E2" w:rsidRDefault="00D318E2" w:rsidP="00A05D04">
      <w:pPr>
        <w:pStyle w:val="NormalWeb1"/>
        <w:spacing w:before="0" w:after="200"/>
        <w:rPr>
          <w:rFonts w:ascii="Bell MT" w:hAnsi="Bell MT"/>
          <w:color w:val="843609"/>
          <w:sz w:val="28"/>
        </w:rPr>
      </w:pPr>
      <w:r w:rsidRPr="004A5438">
        <w:rPr>
          <w:rFonts w:ascii="Bell MT" w:hAnsi="Bell MT"/>
          <w:color w:val="843609"/>
          <w:sz w:val="28"/>
        </w:rPr>
        <w:t>Professional Development Opportunities for Youth and Staff</w:t>
      </w:r>
    </w:p>
    <w:p w:rsidR="00F54DD0" w:rsidRPr="001003C7" w:rsidRDefault="00F54DD0" w:rsidP="00F54DD0">
      <w:pPr>
        <w:pStyle w:val="NormalWeb1"/>
        <w:numPr>
          <w:ilvl w:val="0"/>
          <w:numId w:val="12"/>
        </w:numPr>
        <w:spacing w:before="0" w:after="200"/>
        <w:rPr>
          <w:rFonts w:ascii="Bell MT" w:hAnsi="Bell MT"/>
          <w:color w:val="843609"/>
          <w:sz w:val="28"/>
        </w:rPr>
      </w:pPr>
      <w:r w:rsidRPr="00F54DD0">
        <w:rPr>
          <w:rFonts w:ascii="Bell MT" w:hAnsi="Bell MT"/>
          <w:color w:val="auto"/>
        </w:rPr>
        <w:t xml:space="preserve">Serve as a </w:t>
      </w:r>
      <w:hyperlink r:id="rId11" w:history="1">
        <w:r w:rsidRPr="00F54DD0">
          <w:rPr>
            <w:rStyle w:val="Hyperlink"/>
            <w:rFonts w:ascii="Bell MT" w:hAnsi="Bell MT"/>
            <w:color w:val="ED7D31" w:themeColor="accent2"/>
          </w:rPr>
          <w:t>Regional Advocate for Minnesota Association for Environmental Education</w:t>
        </w:r>
      </w:hyperlink>
      <w:r>
        <w:rPr>
          <w:rFonts w:ascii="Bell MT" w:hAnsi="Bell MT"/>
          <w:color w:val="843609"/>
        </w:rPr>
        <w:t xml:space="preserve">.  </w:t>
      </w:r>
      <w:r w:rsidRPr="00F54DD0">
        <w:rPr>
          <w:rFonts w:ascii="Bell MT" w:hAnsi="Bell MT"/>
          <w:color w:val="auto"/>
        </w:rPr>
        <w:t>It’s low-commitment and connects Minnesota’s environmental educators to more resources and opportunities.</w:t>
      </w:r>
    </w:p>
    <w:p w:rsidR="001003C7" w:rsidRDefault="001003C7" w:rsidP="00F54DD0">
      <w:pPr>
        <w:pStyle w:val="NormalWeb1"/>
        <w:numPr>
          <w:ilvl w:val="0"/>
          <w:numId w:val="12"/>
        </w:numPr>
        <w:spacing w:before="0" w:after="200"/>
        <w:rPr>
          <w:rFonts w:ascii="Bell MT" w:hAnsi="Bell MT"/>
          <w:color w:val="843609"/>
          <w:sz w:val="28"/>
        </w:rPr>
      </w:pPr>
      <w:r>
        <w:rPr>
          <w:rFonts w:ascii="Bell MT" w:hAnsi="Bell MT"/>
          <w:color w:val="auto"/>
        </w:rPr>
        <w:t xml:space="preserve">The Como Zoo is currently accepting applications through April 15, 2016 for youth to join their </w:t>
      </w:r>
      <w:hyperlink r:id="rId12" w:anchor="/18809-2" w:history="1">
        <w:r w:rsidRPr="001003C7">
          <w:rPr>
            <w:rStyle w:val="Hyperlink"/>
            <w:rFonts w:ascii="Bell MT" w:hAnsi="Bell MT"/>
            <w:color w:val="ED7D31" w:themeColor="accent2"/>
          </w:rPr>
          <w:t>Youth Engagement Program</w:t>
        </w:r>
      </w:hyperlink>
      <w:r>
        <w:rPr>
          <w:rFonts w:ascii="Bell MT" w:hAnsi="Bell MT"/>
          <w:color w:val="auto"/>
        </w:rPr>
        <w:t xml:space="preserve">, a program that helps youth develop skills needed to bring effective change in their communities. </w:t>
      </w:r>
    </w:p>
    <w:p w:rsidR="00AD18E2" w:rsidRDefault="00D318E2" w:rsidP="00AD18E2">
      <w:pPr>
        <w:pStyle w:val="NormalWeb1"/>
        <w:spacing w:before="0" w:after="200"/>
        <w:rPr>
          <w:rFonts w:ascii="Bell MT" w:hAnsi="Bell MT"/>
          <w:color w:val="843609"/>
          <w:sz w:val="28"/>
        </w:rPr>
      </w:pPr>
      <w:r w:rsidRPr="004A5438">
        <w:rPr>
          <w:rFonts w:ascii="Bell MT" w:hAnsi="Bell MT"/>
          <w:color w:val="843609"/>
          <w:sz w:val="28"/>
        </w:rPr>
        <w:t>Funding Opportunities</w:t>
      </w:r>
    </w:p>
    <w:p w:rsidR="00EE2ED8" w:rsidRPr="00EE2ED8" w:rsidRDefault="00EE2ED8" w:rsidP="00EE2ED8">
      <w:pPr>
        <w:pStyle w:val="NormalWeb1"/>
        <w:numPr>
          <w:ilvl w:val="0"/>
          <w:numId w:val="10"/>
        </w:numPr>
        <w:spacing w:before="0" w:after="200"/>
        <w:rPr>
          <w:rFonts w:ascii="Bell MT" w:hAnsi="Bell MT"/>
          <w:color w:val="auto"/>
        </w:rPr>
      </w:pPr>
      <w:r w:rsidRPr="00EE2ED8">
        <w:rPr>
          <w:rFonts w:ascii="Bell MT" w:hAnsi="Bell MT"/>
          <w:color w:val="auto"/>
        </w:rPr>
        <w:t xml:space="preserve">Just over a month left to turn in your </w:t>
      </w:r>
      <w:hyperlink r:id="rId13" w:history="1">
        <w:r w:rsidRPr="00EE2ED8">
          <w:rPr>
            <w:rStyle w:val="Hyperlink"/>
            <w:rFonts w:ascii="Bell MT" w:hAnsi="Bell MT"/>
            <w:color w:val="ED7D31" w:themeColor="accent2"/>
          </w:rPr>
          <w:t>Coach and Project Expense Form</w:t>
        </w:r>
      </w:hyperlink>
      <w:r>
        <w:rPr>
          <w:rFonts w:ascii="Bell MT" w:hAnsi="Bell MT"/>
          <w:color w:val="auto"/>
        </w:rPr>
        <w:t xml:space="preserve"> for reimbursement!</w:t>
      </w:r>
    </w:p>
    <w:p w:rsidR="00D318E2" w:rsidRPr="004A5438" w:rsidRDefault="00D318E2">
      <w:pPr>
        <w:pStyle w:val="NormalWeb1"/>
        <w:spacing w:before="0" w:after="200"/>
        <w:rPr>
          <w:rFonts w:ascii="Bell MT" w:hAnsi="Bell MT"/>
          <w:color w:val="843609"/>
          <w:sz w:val="28"/>
        </w:rPr>
      </w:pPr>
      <w:r w:rsidRPr="004A5438">
        <w:rPr>
          <w:rFonts w:ascii="Bell MT" w:hAnsi="Bell MT"/>
          <w:color w:val="843609"/>
          <w:sz w:val="28"/>
        </w:rPr>
        <w:t>Coach Tips</w:t>
      </w:r>
    </w:p>
    <w:p w:rsidR="00A45024" w:rsidRPr="00A45024" w:rsidRDefault="00A45024" w:rsidP="00A45024">
      <w:pPr>
        <w:pStyle w:val="NormalWeb1"/>
        <w:numPr>
          <w:ilvl w:val="0"/>
          <w:numId w:val="9"/>
        </w:numPr>
        <w:spacing w:before="0" w:after="200"/>
        <w:rPr>
          <w:rFonts w:ascii="Bell MT" w:hAnsi="Bell MT"/>
          <w:color w:val="auto"/>
        </w:rPr>
      </w:pPr>
      <w:r w:rsidRPr="00A45024">
        <w:rPr>
          <w:rFonts w:ascii="Bell MT" w:hAnsi="Bell MT"/>
          <w:color w:val="auto"/>
        </w:rPr>
        <w:t xml:space="preserve">National Environmental Education Week is April 17-23.  </w:t>
      </w:r>
      <w:r>
        <w:rPr>
          <w:rFonts w:ascii="Bell MT" w:hAnsi="Bell MT"/>
          <w:color w:val="auto"/>
        </w:rPr>
        <w:t xml:space="preserve">Participate in the celebration and register your team’s event </w:t>
      </w:r>
      <w:hyperlink r:id="rId14" w:history="1">
        <w:r w:rsidRPr="00A45024">
          <w:rPr>
            <w:rStyle w:val="Hyperlink"/>
            <w:rFonts w:ascii="Bell MT" w:hAnsi="Bell MT"/>
            <w:color w:val="ED7D31" w:themeColor="accent2"/>
          </w:rPr>
          <w:t>here</w:t>
        </w:r>
      </w:hyperlink>
      <w:r>
        <w:rPr>
          <w:rFonts w:ascii="Bell MT" w:hAnsi="Bell MT"/>
          <w:color w:val="auto"/>
        </w:rPr>
        <w:t xml:space="preserve">. </w:t>
      </w:r>
    </w:p>
    <w:p w:rsidR="0077790D" w:rsidRPr="00EE2ED8" w:rsidRDefault="0077790D" w:rsidP="00A45024">
      <w:pPr>
        <w:pStyle w:val="NormalWeb1"/>
        <w:numPr>
          <w:ilvl w:val="0"/>
          <w:numId w:val="9"/>
        </w:numPr>
        <w:spacing w:before="0" w:after="200"/>
        <w:rPr>
          <w:rStyle w:val="normaltextrun"/>
          <w:rFonts w:ascii="Bell MT" w:hAnsi="Bell MT"/>
          <w:color w:val="843609"/>
          <w:sz w:val="28"/>
        </w:rPr>
      </w:pPr>
      <w:r w:rsidRPr="004A5438">
        <w:rPr>
          <w:rFonts w:ascii="Bell MT" w:hAnsi="Bell MT"/>
          <w:b/>
        </w:rPr>
        <w:t>How is Climate Change impacting Minnesota</w:t>
      </w:r>
      <w:r w:rsidR="00010613" w:rsidRPr="004A5438">
        <w:rPr>
          <w:rFonts w:ascii="Bell MT" w:hAnsi="Bell MT"/>
          <w:b/>
        </w:rPr>
        <w:t xml:space="preserve">? </w:t>
      </w:r>
      <w:r w:rsidR="00A45024">
        <w:rPr>
          <w:rStyle w:val="normaltextrun"/>
          <w:rFonts w:ascii="Bell MT" w:hAnsi="Bell MT" w:cs="Arial"/>
          <w:shd w:val="clear" w:color="auto" w:fill="FFFFFF"/>
        </w:rPr>
        <w:t xml:space="preserve">Climate change will </w:t>
      </w:r>
      <w:r w:rsidR="00A45024" w:rsidRPr="00A45024">
        <w:rPr>
          <w:rStyle w:val="normaltextrun"/>
          <w:rFonts w:ascii="Bell MT" w:hAnsi="Bell MT" w:cs="Arial"/>
          <w:shd w:val="clear" w:color="auto" w:fill="FFFFFF"/>
        </w:rPr>
        <w:t>exacerbate a range of risks to the Great Lakes, including changes in the range and distribution of certain fish species, increased invasive species and harmful blooms of algae, and declining beach health.</w:t>
      </w:r>
    </w:p>
    <w:p w:rsidR="00EE2ED8" w:rsidRPr="00EE2ED8" w:rsidRDefault="00EE2ED8" w:rsidP="00A45024">
      <w:pPr>
        <w:pStyle w:val="NormalWeb1"/>
        <w:numPr>
          <w:ilvl w:val="0"/>
          <w:numId w:val="9"/>
        </w:numPr>
        <w:spacing w:before="0" w:after="200"/>
        <w:rPr>
          <w:rFonts w:ascii="Bell MT" w:hAnsi="Bell MT"/>
          <w:color w:val="843609"/>
          <w:sz w:val="28"/>
        </w:rPr>
      </w:pPr>
      <w:r w:rsidRPr="00EE2ED8">
        <w:rPr>
          <w:rFonts w:ascii="Bell MT" w:hAnsi="Bell MT"/>
        </w:rPr>
        <w:t>Connect with your coordinator about scheduling a spring site visit.</w:t>
      </w:r>
    </w:p>
    <w:p w:rsidR="00EE2ED8" w:rsidRPr="00EE2ED8" w:rsidRDefault="00EE2ED8" w:rsidP="00A45024">
      <w:pPr>
        <w:pStyle w:val="NormalWeb1"/>
        <w:numPr>
          <w:ilvl w:val="0"/>
          <w:numId w:val="9"/>
        </w:numPr>
        <w:spacing w:before="0" w:after="200"/>
        <w:rPr>
          <w:rStyle w:val="normaltextrun"/>
          <w:rFonts w:ascii="Bell MT" w:hAnsi="Bell MT"/>
          <w:color w:val="843609"/>
          <w:sz w:val="28"/>
        </w:rPr>
      </w:pPr>
      <w:r>
        <w:rPr>
          <w:rFonts w:ascii="Bell MT" w:hAnsi="Bell MT"/>
        </w:rPr>
        <w:t xml:space="preserve">Send in a photo of your team to be featured on the </w:t>
      </w:r>
      <w:hyperlink r:id="rId15" w:history="1">
        <w:r w:rsidRPr="00EE2ED8">
          <w:rPr>
            <w:rStyle w:val="Hyperlink"/>
            <w:rFonts w:ascii="Bell MT" w:hAnsi="Bell MT"/>
            <w:color w:val="ED7D31" w:themeColor="accent2"/>
          </w:rPr>
          <w:t>team updates page</w:t>
        </w:r>
      </w:hyperlink>
      <w:r>
        <w:rPr>
          <w:rFonts w:ascii="Bell MT" w:hAnsi="Bell MT"/>
        </w:rPr>
        <w:t xml:space="preserve">.  Your coordinator will work with you to make sure all students pictured have photo releases turned in.  </w:t>
      </w:r>
    </w:p>
    <w:p w:rsidR="00D318E2" w:rsidRDefault="00A05D04" w:rsidP="0077790D">
      <w:pPr>
        <w:pStyle w:val="NormalWeb1"/>
        <w:spacing w:before="0" w:after="200"/>
        <w:rPr>
          <w:rFonts w:ascii="Bell MT" w:hAnsi="Bell MT"/>
          <w:color w:val="843609"/>
          <w:sz w:val="28"/>
        </w:rPr>
      </w:pPr>
      <w:r w:rsidRPr="004A5438">
        <w:rPr>
          <w:rFonts w:ascii="Bell MT" w:hAnsi="Bell MT"/>
          <w:color w:val="843609"/>
          <w:sz w:val="28"/>
        </w:rPr>
        <w:t>YES! in the News</w:t>
      </w:r>
    </w:p>
    <w:p w:rsidR="00A45024" w:rsidRDefault="00C15CDA" w:rsidP="00A45024">
      <w:pPr>
        <w:pStyle w:val="NormalWeb1"/>
        <w:numPr>
          <w:ilvl w:val="0"/>
          <w:numId w:val="9"/>
        </w:numPr>
        <w:spacing w:before="0" w:after="200"/>
        <w:rPr>
          <w:rFonts w:ascii="Bell MT" w:hAnsi="Bell MT"/>
          <w:color w:val="ED7D31" w:themeColor="accent2"/>
        </w:rPr>
      </w:pPr>
      <w:hyperlink r:id="rId16" w:history="1">
        <w:r w:rsidR="00A45024" w:rsidRPr="00A45024">
          <w:rPr>
            <w:rStyle w:val="Hyperlink"/>
            <w:rFonts w:ascii="Bell MT" w:hAnsi="Bell MT"/>
            <w:color w:val="ED7D31" w:themeColor="accent2"/>
          </w:rPr>
          <w:t>Westbrook-Walnut Grove’s YES! project is heating up: Solar Pop Can Heaters</w:t>
        </w:r>
      </w:hyperlink>
    </w:p>
    <w:p w:rsidR="00A45024" w:rsidRPr="00A45024" w:rsidRDefault="00C15CDA" w:rsidP="00A45024">
      <w:pPr>
        <w:pStyle w:val="NormalWeb1"/>
        <w:numPr>
          <w:ilvl w:val="0"/>
          <w:numId w:val="9"/>
        </w:numPr>
        <w:spacing w:before="0" w:after="200"/>
        <w:rPr>
          <w:rFonts w:ascii="Bell MT" w:hAnsi="Bell MT"/>
          <w:color w:val="ED7D31" w:themeColor="accent2"/>
        </w:rPr>
      </w:pPr>
      <w:hyperlink r:id="rId17" w:history="1">
        <w:r w:rsidR="00A45024" w:rsidRPr="00A45024">
          <w:rPr>
            <w:rStyle w:val="Hyperlink"/>
            <w:rFonts w:ascii="Bell MT" w:hAnsi="Bell MT"/>
            <w:color w:val="ED7D31" w:themeColor="accent2"/>
          </w:rPr>
          <w:t>Atwater-Cosmos-Grove City YES! team presented at the CERTs Energy Networking and Priority Setting event</w:t>
        </w:r>
      </w:hyperlink>
    </w:p>
    <w:sectPr w:rsidR="00A45024" w:rsidRPr="00A45024" w:rsidSect="002A52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DA" w:rsidRDefault="00C15CDA">
      <w:r>
        <w:separator/>
      </w:r>
    </w:p>
  </w:endnote>
  <w:endnote w:type="continuationSeparator" w:id="0">
    <w:p w:rsidR="00C15CDA" w:rsidRDefault="00C1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DA" w:rsidRDefault="00C15CDA">
      <w:r>
        <w:separator/>
      </w:r>
    </w:p>
  </w:footnote>
  <w:footnote w:type="continuationSeparator" w:id="0">
    <w:p w:rsidR="00C15CDA" w:rsidRDefault="00C1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8EE356B"/>
    <w:multiLevelType w:val="hybridMultilevel"/>
    <w:tmpl w:val="34AE571E"/>
    <w:lvl w:ilvl="0" w:tplc="DC462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A44C0"/>
    <w:multiLevelType w:val="hybridMultilevel"/>
    <w:tmpl w:val="8ECCBC0C"/>
    <w:lvl w:ilvl="0" w:tplc="DC462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4F3D"/>
    <w:multiLevelType w:val="hybridMultilevel"/>
    <w:tmpl w:val="2D9AE21A"/>
    <w:lvl w:ilvl="0" w:tplc="DC462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483B"/>
    <w:multiLevelType w:val="hybridMultilevel"/>
    <w:tmpl w:val="6066B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44A3C"/>
    <w:multiLevelType w:val="hybridMultilevel"/>
    <w:tmpl w:val="208A92EC"/>
    <w:lvl w:ilvl="0" w:tplc="7720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34A88"/>
    <w:multiLevelType w:val="hybridMultilevel"/>
    <w:tmpl w:val="F77AB9FE"/>
    <w:lvl w:ilvl="0" w:tplc="9404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3686"/>
    <w:multiLevelType w:val="hybridMultilevel"/>
    <w:tmpl w:val="EAD47060"/>
    <w:lvl w:ilvl="0" w:tplc="DC462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86B50"/>
    <w:multiLevelType w:val="hybridMultilevel"/>
    <w:tmpl w:val="1C205836"/>
    <w:lvl w:ilvl="0" w:tplc="9404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8"/>
    <w:rsid w:val="0001008B"/>
    <w:rsid w:val="00010613"/>
    <w:rsid w:val="00012806"/>
    <w:rsid w:val="000355A2"/>
    <w:rsid w:val="00066233"/>
    <w:rsid w:val="001003C7"/>
    <w:rsid w:val="001740B2"/>
    <w:rsid w:val="001C428B"/>
    <w:rsid w:val="001D671A"/>
    <w:rsid w:val="002066F6"/>
    <w:rsid w:val="002A5241"/>
    <w:rsid w:val="003771CE"/>
    <w:rsid w:val="004568F4"/>
    <w:rsid w:val="004A5438"/>
    <w:rsid w:val="004A602D"/>
    <w:rsid w:val="00601306"/>
    <w:rsid w:val="00635E08"/>
    <w:rsid w:val="006618C4"/>
    <w:rsid w:val="006F272D"/>
    <w:rsid w:val="00762747"/>
    <w:rsid w:val="0077790D"/>
    <w:rsid w:val="008114E5"/>
    <w:rsid w:val="00837B2F"/>
    <w:rsid w:val="00851D99"/>
    <w:rsid w:val="009C1E53"/>
    <w:rsid w:val="00A05D04"/>
    <w:rsid w:val="00A45024"/>
    <w:rsid w:val="00A70F94"/>
    <w:rsid w:val="00A937C7"/>
    <w:rsid w:val="00AD18E2"/>
    <w:rsid w:val="00B20830"/>
    <w:rsid w:val="00B80CD5"/>
    <w:rsid w:val="00B90F14"/>
    <w:rsid w:val="00B93045"/>
    <w:rsid w:val="00BE5889"/>
    <w:rsid w:val="00C15CDA"/>
    <w:rsid w:val="00C318A9"/>
    <w:rsid w:val="00CD2789"/>
    <w:rsid w:val="00D318E2"/>
    <w:rsid w:val="00D47057"/>
    <w:rsid w:val="00D71671"/>
    <w:rsid w:val="00DB732C"/>
    <w:rsid w:val="00E44A55"/>
    <w:rsid w:val="00EB52B8"/>
    <w:rsid w:val="00EE2ED8"/>
    <w:rsid w:val="00F54DD0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BEA5F3B-3E22-49C5-8F45-05289A7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E"/>
      <w:sz w:val="22"/>
      <w:u w:val="single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2"/>
    </w:rPr>
  </w:style>
  <w:style w:type="character" w:styleId="Hyperlink">
    <w:name w:val="Hyperlink"/>
    <w:basedOn w:val="DefaultParagraphFont"/>
    <w:locked/>
    <w:rsid w:val="00A05D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9C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E53"/>
    <w:rPr>
      <w:sz w:val="24"/>
      <w:szCs w:val="24"/>
    </w:rPr>
  </w:style>
  <w:style w:type="paragraph" w:styleId="Footer">
    <w:name w:val="footer"/>
    <w:basedOn w:val="Normal"/>
    <w:link w:val="FooterChar"/>
    <w:locked/>
    <w:rsid w:val="009C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E53"/>
    <w:rPr>
      <w:sz w:val="24"/>
      <w:szCs w:val="24"/>
    </w:rPr>
  </w:style>
  <w:style w:type="character" w:customStyle="1" w:styleId="normaltextrun">
    <w:name w:val="normaltextrun"/>
    <w:basedOn w:val="DefaultParagraphFont"/>
    <w:rsid w:val="0077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gain.com/2016-earth-month-downloads" TargetMode="External"/><Relationship Id="rId13" Type="http://schemas.openxmlformats.org/officeDocument/2006/relationships/hyperlink" Target="http://www.youthenergysummit.org/wp-content/uploads/2015/09/Updated-YES-Coach-and-Project-Expense-Form-ENRTF-LCCMR-2015-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ozooconservatory.org/support/youth-engagement-program/" TargetMode="External"/><Relationship Id="rId17" Type="http://schemas.openxmlformats.org/officeDocument/2006/relationships/hyperlink" Target="http://www.youthenergysummit.org/shining-a-light-on-the-acgc-yes-teams-partnership-with-cer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energysummit.org/wwg-yes-project-heating-up-solar-pop-can-heat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nesotaee.org/Get-Involv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henergysummit.org/teams-2/2015-2016-yes-teams/" TargetMode="External"/><Relationship Id="rId10" Type="http://schemas.openxmlformats.org/officeDocument/2006/relationships/hyperlink" Target="https://mnyouth.net/work/red-wagon-aw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energysummit.org/wp-content/uploads/2015/09/PWELC-YES-Team-Registration-Form-2016-2017.pdf" TargetMode="External"/><Relationship Id="rId14" Type="http://schemas.openxmlformats.org/officeDocument/2006/relationships/hyperlink" Target="http://go.neefusa.org/eeweek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90" baseType="variant">
      <vt:variant>
        <vt:i4>3080195</vt:i4>
      </vt:variant>
      <vt:variant>
        <vt:i4>45</vt:i4>
      </vt:variant>
      <vt:variant>
        <vt:i4>0</vt:i4>
      </vt:variant>
      <vt:variant>
        <vt:i4>5</vt:i4>
      </vt:variant>
      <vt:variant>
        <vt:lpwstr>http://www.instagram.com/yes_youth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http://www.youtube.com/user/yesyouthenergysummit</vt:lpwstr>
      </vt:variant>
      <vt:variant>
        <vt:lpwstr/>
      </vt:variant>
      <vt:variant>
        <vt:i4>5243001</vt:i4>
      </vt:variant>
      <vt:variant>
        <vt:i4>39</vt:i4>
      </vt:variant>
      <vt:variant>
        <vt:i4>0</vt:i4>
      </vt:variant>
      <vt:variant>
        <vt:i4>5</vt:i4>
      </vt:variant>
      <vt:variant>
        <vt:lpwstr>http://www.twitter.com/YES_youth</vt:lpwstr>
      </vt:variant>
      <vt:variant>
        <vt:lpwstr/>
      </vt:variant>
      <vt:variant>
        <vt:i4>4587591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http://www.facebook.com/youthenergysummit</vt:lpwstr>
      </vt:variant>
      <vt:variant>
        <vt:lpwstr/>
      </vt:variant>
      <vt:variant>
        <vt:i4>5636175</vt:i4>
      </vt:variant>
      <vt:variant>
        <vt:i4>33</vt:i4>
      </vt:variant>
      <vt:variant>
        <vt:i4>0</vt:i4>
      </vt:variant>
      <vt:variant>
        <vt:i4>5</vt:i4>
      </vt:variant>
      <vt:variant>
        <vt:lpwstr>http://www.youthenergysummit.org/wp-content/uploads/2015/09/Updated-YES-Coach-and-Project-Expense-Form-ENRTF-LCCMR-2015-2016.pdf</vt:lpwstr>
      </vt:variant>
      <vt:variant>
        <vt:lpwstr/>
      </vt:variant>
      <vt:variant>
        <vt:i4>3932202</vt:i4>
      </vt:variant>
      <vt:variant>
        <vt:i4>30</vt:i4>
      </vt:variant>
      <vt:variant>
        <vt:i4>0</vt:i4>
      </vt:variant>
      <vt:variant>
        <vt:i4>5</vt:i4>
      </vt:variant>
      <vt:variant>
        <vt:lpwstr>http://www.cleanairchoice.org/fuels/scholarship2016.cfm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http://ruralschoolscollaborative.org/support-for-teachers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http://ruralschoolscollaborative.org/place-based-education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http://ruralschoolscollaborative.org/news/keep-up-with-our-grants-in-place-projects</vt:lpwstr>
      </vt:variant>
      <vt:variant>
        <vt:lpwstr/>
      </vt:variant>
      <vt:variant>
        <vt:i4>2752557</vt:i4>
      </vt:variant>
      <vt:variant>
        <vt:i4>18</vt:i4>
      </vt:variant>
      <vt:variant>
        <vt:i4>0</vt:i4>
      </vt:variant>
      <vt:variant>
        <vt:i4>5</vt:i4>
      </vt:variant>
      <vt:variant>
        <vt:lpwstr>http://www.jeffersfoundation.org/school-gardens.php</vt:lpwstr>
      </vt:variant>
      <vt:variant>
        <vt:lpwstr/>
      </vt:variant>
      <vt:variant>
        <vt:i4>7077945</vt:i4>
      </vt:variant>
      <vt:variant>
        <vt:i4>15</vt:i4>
      </vt:variant>
      <vt:variant>
        <vt:i4>0</vt:i4>
      </vt:variant>
      <vt:variant>
        <vt:i4>5</vt:i4>
      </vt:variant>
      <vt:variant>
        <vt:lpwstr>https://climategen.formstack.com/forms/2016summerinstituteforclimatechangeeducation</vt:lpwstr>
      </vt:variant>
      <vt:variant>
        <vt:lpwstr/>
      </vt:variant>
      <vt:variant>
        <vt:i4>6029405</vt:i4>
      </vt:variant>
      <vt:variant>
        <vt:i4>12</vt:i4>
      </vt:variant>
      <vt:variant>
        <vt:i4>0</vt:i4>
      </vt:variant>
      <vt:variant>
        <vt:i4>5</vt:i4>
      </vt:variant>
      <vt:variant>
        <vt:lpwstr>http://www.climategen.org/what-we-do/education/climate-change-and-energy-curricula/curriculum-guides/next-generation-climate-for-grades-6-8/</vt:lpwstr>
      </vt:variant>
      <vt:variant>
        <vt:lpwstr/>
      </vt:variant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https://mnyouth.net/work/policy/youth-day-at-the-capitol/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http://www.youthenergysummit.org/resources-2/yes-coaches-corner/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http://www.youthenergysummit.org/teams-2/2015-2016-yes-winter-workshop-survey/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Katelyn Larsen</cp:lastModifiedBy>
  <cp:revision>7</cp:revision>
  <dcterms:created xsi:type="dcterms:W3CDTF">2016-03-21T15:18:00Z</dcterms:created>
  <dcterms:modified xsi:type="dcterms:W3CDTF">2016-03-23T20:59:00Z</dcterms:modified>
</cp:coreProperties>
</file>