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D4D1A" w:rsidRDefault="002D4D1A" w14:paraId="52FC2E8A" w14:textId="77777777">
      <w:pPr>
        <w:pStyle w:val="NormalWeb1"/>
        <w:spacing w:before="0" w:after="0"/>
        <w:jc w:val="center"/>
        <w:rPr>
          <w:rFonts w:ascii="Lucida Grande" w:hAnsi="Lucida Grande"/>
        </w:rPr>
      </w:pPr>
    </w:p>
    <w:p w:rsidR="59DC5DC8" w:rsidP="59DC5DC8" w:rsidRDefault="59DC5DC8" w14:paraId="145BA252" w14:textId="0597E7ED">
      <w:pPr>
        <w:jc w:val="center"/>
      </w:pPr>
      <w:r>
        <w:rPr>
          <w:noProof/>
        </w:rPr>
        <w:drawing>
          <wp:inline distT="0" distB="0" distL="0" distR="0" wp14:anchorId="77782CD3" wp14:editId="55D67B93">
            <wp:extent cx="1570681" cy="845751"/>
            <wp:effectExtent l="0" t="0" r="0" b="0"/>
            <wp:docPr id="1985182787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81" cy="84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2A0F" w:rsidR="002D4D1A" w:rsidRDefault="000863FF" w14:paraId="0DB791D6" w14:textId="658BEE76">
      <w:pPr>
        <w:pStyle w:val="NormalWeb1"/>
        <w:spacing w:before="0" w:after="0"/>
        <w:jc w:val="center"/>
        <w:rPr>
          <w:rFonts w:asciiTheme="minorHAnsi" w:hAnsiTheme="minorHAnsi"/>
          <w:sz w:val="28"/>
        </w:rPr>
      </w:pPr>
      <w:r w:rsidRPr="00F22A0F">
        <w:rPr>
          <w:rFonts w:asciiTheme="minorHAnsi" w:hAnsiTheme="minorHAnsi"/>
          <w:sz w:val="28"/>
        </w:rPr>
        <w:t xml:space="preserve">YES! </w:t>
      </w:r>
      <w:r w:rsidRPr="00F50CD1">
        <w:rPr>
          <w:rFonts w:asciiTheme="minorHAnsi" w:hAnsiTheme="minorHAnsi"/>
          <w:b/>
          <w:color w:val="6DB592" w:themeColor="accent1" w:themeShade="BF"/>
          <w:sz w:val="28"/>
        </w:rPr>
        <w:t>Update</w:t>
      </w:r>
      <w:r w:rsidRPr="00F22A0F">
        <w:rPr>
          <w:rFonts w:asciiTheme="minorHAnsi" w:hAnsiTheme="minorHAnsi"/>
          <w:color w:val="3F691E"/>
          <w:sz w:val="28"/>
        </w:rPr>
        <w:t xml:space="preserve"> </w:t>
      </w:r>
      <w:r w:rsidR="00F43E52">
        <w:rPr>
          <w:rFonts w:asciiTheme="minorHAnsi" w:hAnsiTheme="minorHAnsi"/>
          <w:sz w:val="28"/>
        </w:rPr>
        <w:t>1.</w:t>
      </w:r>
      <w:r w:rsidR="00471B5D">
        <w:rPr>
          <w:rFonts w:asciiTheme="minorHAnsi" w:hAnsiTheme="minorHAnsi"/>
          <w:sz w:val="28"/>
        </w:rPr>
        <w:t>3</w:t>
      </w:r>
      <w:r w:rsidR="00F43E52">
        <w:rPr>
          <w:rFonts w:asciiTheme="minorHAnsi" w:hAnsiTheme="minorHAnsi"/>
          <w:sz w:val="28"/>
        </w:rPr>
        <w:t>.2017</w:t>
      </w:r>
    </w:p>
    <w:p w:rsidRPr="00F50CD1" w:rsidR="002D4D1A" w:rsidP="00F22A0F" w:rsidRDefault="5FF90829" w14:paraId="4F03E6AB" w14:textId="77777777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 w:rsidRPr="5FF90829">
        <w:rPr>
          <w:rFonts w:asciiTheme="minorHAnsi" w:hAnsiTheme="minorHAnsi" w:eastAsiaTheme="minorEastAsia" w:cstheme="minorBidi"/>
          <w:color w:val="6DB592" w:themeColor="accent1" w:themeShade="BF"/>
          <w:sz w:val="28"/>
          <w:szCs w:val="28"/>
        </w:rPr>
        <w:t>Program Announcements</w:t>
      </w:r>
    </w:p>
    <w:p w:rsidR="5FF90829" w:rsidP="5FF90829" w:rsidRDefault="5FF90829" w14:paraId="7ADABCAA" w14:textId="2FC6AD83">
      <w:pPr>
        <w:pStyle w:val="NormalWeb1"/>
        <w:numPr>
          <w:ilvl w:val="0"/>
          <w:numId w:val="1"/>
        </w:numPr>
        <w:spacing w:before="0" w:after="200"/>
        <w:ind w:left="720" w:hanging="360"/>
        <w:rPr>
          <w:rFonts w:asciiTheme="minorHAnsi" w:hAnsiTheme="minorHAnsi" w:eastAsiaTheme="minorEastAsia" w:cstheme="minorBidi"/>
          <w:color w:val="6F270A"/>
          <w:sz w:val="28"/>
          <w:szCs w:val="28"/>
        </w:rPr>
      </w:pPr>
      <w:r w:rsidRPr="5FF90829">
        <w:rPr>
          <w:rFonts w:asciiTheme="minorHAnsi" w:hAnsiTheme="minorHAnsi" w:eastAsiaTheme="minorEastAsia" w:cstheme="minorBidi"/>
        </w:rPr>
        <w:t>YES! has been awarded a grant from the McKnight Foundation to add capacity for a Development Specialist and to offer additional project seed funds to teams for the next 2 years! --Shelli-Kae Foster/YES! Program Manager</w:t>
      </w:r>
    </w:p>
    <w:p w:rsidRPr="00902A14" w:rsidR="00902A14" w:rsidRDefault="00902A14" w14:paraId="1603DD07" w14:textId="77777777">
      <w:pPr>
        <w:pStyle w:val="NormalWeb1"/>
        <w:numPr>
          <w:ilvl w:val="0"/>
          <w:numId w:val="1"/>
        </w:numPr>
        <w:tabs>
          <w:tab w:val="clear" w:pos="360"/>
          <w:tab w:val="num" w:pos="720"/>
        </w:tabs>
        <w:spacing w:before="0" w:after="200"/>
        <w:ind w:left="720" w:hanging="360"/>
        <w:rPr>
          <w:rStyle w:val="eop"/>
          <w:rFonts w:asciiTheme="minorHAnsi" w:hAnsiTheme="minorHAnsi"/>
          <w:color w:val="6F270A"/>
          <w:sz w:val="28"/>
        </w:rPr>
      </w:pPr>
      <w:r>
        <w:rPr>
          <w:rStyle w:val="normaltextrun"/>
          <w:rFonts w:ascii="Calibri" w:hAnsi="Calibri"/>
          <w:shd w:val="clear" w:color="auto" w:fill="FFFFFF"/>
        </w:rPr>
        <w:t>Team Reminders</w:t>
      </w:r>
      <w:r>
        <w:rPr>
          <w:rStyle w:val="eop"/>
          <w:rFonts w:ascii="Calibri" w:hAnsi="Calibri"/>
          <w:shd w:val="clear" w:color="auto" w:fill="FFFFFF"/>
        </w:rPr>
        <w:t> </w:t>
      </w:r>
    </w:p>
    <w:p w:rsidRPr="00902A14" w:rsidR="00902A14" w:rsidP="00902A14" w:rsidRDefault="00902A14" w14:paraId="68623E80" w14:textId="77777777">
      <w:pPr>
        <w:pStyle w:val="NormalWeb1"/>
        <w:numPr>
          <w:ilvl w:val="1"/>
          <w:numId w:val="1"/>
        </w:numPr>
        <w:tabs>
          <w:tab w:val="clear" w:pos="360"/>
          <w:tab w:val="num" w:pos="450"/>
        </w:tabs>
        <w:spacing w:before="0" w:after="200"/>
        <w:ind w:left="1170" w:hanging="270"/>
        <w:rPr>
          <w:rStyle w:val="eop"/>
          <w:rFonts w:asciiTheme="minorHAnsi" w:hAnsiTheme="minorHAnsi"/>
          <w:color w:val="6F270A"/>
          <w:sz w:val="28"/>
        </w:rPr>
      </w:pPr>
      <w:r>
        <w:rPr>
          <w:rStyle w:val="eop"/>
          <w:rFonts w:ascii="Calibri" w:hAnsi="Calibri"/>
          <w:shd w:val="clear" w:color="auto" w:fill="FFFFFF"/>
        </w:rPr>
        <w:t xml:space="preserve">If your team has not already done so, please submit your selection of Winter Workshop your team is attending </w:t>
      </w:r>
      <w:hyperlink w:history="1" r:id="rId8">
        <w:r w:rsidRPr="00902A14">
          <w:rPr>
            <w:rStyle w:val="Hyperlink"/>
            <w:rFonts w:ascii="Calibri" w:hAnsi="Calibri"/>
            <w:shd w:val="clear" w:color="auto" w:fill="FFFFFF"/>
          </w:rPr>
          <w:t>here</w:t>
        </w:r>
      </w:hyperlink>
      <w:bookmarkStart w:name="_GoBack" w:id="0"/>
      <w:bookmarkEnd w:id="0"/>
    </w:p>
    <w:p w:rsidRPr="00902A14" w:rsidR="00902A14" w:rsidP="00902A14" w:rsidRDefault="00902A14" w14:paraId="327AD6BB" w14:textId="77777777">
      <w:pPr>
        <w:pStyle w:val="NormalWeb1"/>
        <w:numPr>
          <w:ilvl w:val="1"/>
          <w:numId w:val="1"/>
        </w:numPr>
        <w:tabs>
          <w:tab w:val="clear" w:pos="360"/>
          <w:tab w:val="num" w:pos="450"/>
          <w:tab w:val="num" w:pos="1440"/>
        </w:tabs>
        <w:spacing w:before="0" w:after="200"/>
        <w:ind w:left="1170" w:hanging="270"/>
        <w:rPr>
          <w:rStyle w:val="eop"/>
          <w:rFonts w:asciiTheme="minorHAnsi" w:hAnsiTheme="minorHAnsi"/>
          <w:color w:val="6F270A"/>
          <w:sz w:val="28"/>
        </w:rPr>
      </w:pPr>
      <w:r>
        <w:rPr>
          <w:rStyle w:val="eop"/>
          <w:rFonts w:ascii="Calibri" w:hAnsi="Calibri"/>
          <w:shd w:val="clear" w:color="auto" w:fill="FFFFFF"/>
        </w:rPr>
        <w:t>Please communicate with your coordinator about what your team identifies themselves as (YES! team, Earth YES! team, Green team, etc.)</w:t>
      </w:r>
    </w:p>
    <w:p w:rsidRPr="00F22A0F" w:rsidR="00902A14" w:rsidP="00902A14" w:rsidRDefault="00902A14" w14:paraId="50AC7E2A" w14:textId="77777777">
      <w:pPr>
        <w:pStyle w:val="NormalWeb1"/>
        <w:numPr>
          <w:ilvl w:val="1"/>
          <w:numId w:val="1"/>
        </w:numPr>
        <w:tabs>
          <w:tab w:val="clear" w:pos="360"/>
          <w:tab w:val="num" w:pos="450"/>
        </w:tabs>
        <w:spacing w:before="0" w:after="200"/>
        <w:ind w:left="1170" w:hanging="270"/>
        <w:rPr>
          <w:rFonts w:asciiTheme="minorHAnsi" w:hAnsiTheme="minorHAnsi"/>
          <w:color w:val="6F270A"/>
          <w:sz w:val="28"/>
        </w:rPr>
      </w:pPr>
      <w:r>
        <w:rPr>
          <w:rStyle w:val="eop"/>
          <w:rFonts w:ascii="Calibri" w:hAnsi="Calibri"/>
          <w:shd w:val="clear" w:color="auto" w:fill="FFFFFF"/>
        </w:rPr>
        <w:t>Please communicate with your coordinator if you’re interested in doing a community event with Climate Generation</w:t>
      </w:r>
    </w:p>
    <w:p w:rsidR="00F43E52" w:rsidRDefault="00F43E52" w14:paraId="430A49E6" w14:textId="77777777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>
        <w:rPr>
          <w:rFonts w:asciiTheme="minorHAnsi" w:hAnsiTheme="minorHAnsi"/>
          <w:color w:val="6DB592" w:themeColor="accent1" w:themeShade="BF"/>
          <w:sz w:val="28"/>
        </w:rPr>
        <w:t>Focus on Water Quality</w:t>
      </w:r>
    </w:p>
    <w:p w:rsidR="00F43E52" w:rsidP="00F43E52" w:rsidRDefault="00F43E52" w14:paraId="4C023D13" w14:textId="77777777">
      <w:pPr>
        <w:pStyle w:val="NormalWeb1"/>
        <w:numPr>
          <w:ilvl w:val="0"/>
          <w:numId w:val="5"/>
        </w:numPr>
        <w:spacing w:before="0" w:after="200"/>
        <w:rPr>
          <w:rFonts w:asciiTheme="minorHAnsi" w:hAnsiTheme="minorHAnsi"/>
          <w:color w:val="auto"/>
          <w:szCs w:val="24"/>
        </w:rPr>
      </w:pPr>
      <w:r w:rsidRPr="00F43E52">
        <w:rPr>
          <w:rFonts w:asciiTheme="minorHAnsi" w:hAnsiTheme="minorHAnsi"/>
          <w:color w:val="auto"/>
          <w:szCs w:val="24"/>
        </w:rPr>
        <w:t xml:space="preserve">Install a greywater reuse system in the school to collect water from sinks, showers, etc.…for use in toilet flushing or irrigation. This would be a huge project and also would probably require a lot of extra grant dollars, but it would be SO COOL. Maybe the project could be fundraising to get one installed.   </w:t>
      </w:r>
    </w:p>
    <w:p w:rsidRPr="00F43E52" w:rsidR="00902A14" w:rsidP="00902A14" w:rsidRDefault="00902A14" w14:paraId="0B87B9F7" w14:textId="77777777">
      <w:pPr>
        <w:pStyle w:val="NormalWeb1"/>
        <w:numPr>
          <w:ilvl w:val="0"/>
          <w:numId w:val="5"/>
        </w:numPr>
        <w:spacing w:before="0" w:after="200"/>
        <w:rPr>
          <w:rFonts w:asciiTheme="minorHAnsi" w:hAnsiTheme="minorHAnsi"/>
          <w:color w:val="auto"/>
          <w:szCs w:val="24"/>
        </w:rPr>
      </w:pPr>
      <w:r w:rsidRPr="00902A14">
        <w:rPr>
          <w:rFonts w:asciiTheme="minorHAnsi" w:hAnsiTheme="minorHAnsi"/>
          <w:color w:val="auto"/>
          <w:szCs w:val="24"/>
        </w:rPr>
        <w:t>Collecting water quality data for the local watershed district or environmental organization.</w:t>
      </w:r>
    </w:p>
    <w:p w:rsidRPr="00F22A0F" w:rsidR="002D4D1A" w:rsidP="5FF90829" w:rsidRDefault="5FF90829" w14:paraId="2684EC82" w14:textId="2031D0C5">
      <w:pPr>
        <w:pStyle w:val="NormalWeb1"/>
        <w:spacing w:before="0" w:after="200"/>
        <w:rPr>
          <w:rFonts w:asciiTheme="minorHAnsi" w:hAnsiTheme="minorHAnsi" w:eastAsiaTheme="minorEastAsia" w:cstheme="minorBidi"/>
        </w:rPr>
      </w:pPr>
      <w:r w:rsidRPr="5FF90829">
        <w:rPr>
          <w:rFonts w:asciiTheme="minorHAnsi" w:hAnsiTheme="minorHAnsi" w:eastAsiaTheme="minorEastAsia" w:cstheme="minorBidi"/>
          <w:color w:val="6DB592" w:themeColor="accent1" w:themeShade="BF"/>
          <w:sz w:val="28"/>
          <w:szCs w:val="28"/>
        </w:rPr>
        <w:t>Regional Highlights</w:t>
      </w:r>
    </w:p>
    <w:p w:rsidRPr="00E454A7" w:rsidR="00E454A7" w:rsidP="1B9077E2" w:rsidRDefault="00E454A7" w14:paraId="5BDD9F0E" w14:noSpellErr="1" w14:textId="197A8572">
      <w:pPr>
        <w:pStyle w:val="BodyBullet"/>
        <w:bidi w:val="0"/>
        <w:spacing w:before="0" w:beforeAutospacing="off" w:after="160" w:afterAutospacing="off" w:line="259" w:lineRule="auto"/>
        <w:ind w:left="360" w:right="0" w:hanging="180"/>
        <w:jc w:val="left"/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</w:pPr>
      <w:r w:rsidRPr="1B9077E2" w:rsidR="1B9077E2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>Northeast</w:t>
      </w:r>
      <w:r w:rsidRPr="1B9077E2" w:rsidR="1B9077E2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 xml:space="preserve">: </w:t>
      </w:r>
      <w:r w:rsidRPr="1B9077E2" w:rsidR="1B9077E2">
        <w:rPr>
          <w:rFonts w:ascii="Calibri" w:hAnsi="Calibri" w:eastAsia="Calibri" w:cs="Calibri" w:asciiTheme="minorAscii" w:hAnsiTheme="minorAscii" w:eastAsiaTheme="minorAscii" w:cstheme="minorAscii"/>
        </w:rPr>
        <w:t>Plans are underway for two YES teams in the NE to teach environmental lessons to elementary students.  It fits well with the Chinese Proverb of: "I hear and I forget. I see and I remember.  I do and I understand."  It's exciting to have teams take on the role as educators because that means that they really understand the importance of spreading the word about taking care of our environment.</w:t>
      </w:r>
      <w:r w:rsidR="1B9077E2">
        <w:rPr/>
        <w:t xml:space="preserve"> </w:t>
      </w:r>
    </w:p>
    <w:p w:rsidRPr="00E454A7" w:rsidR="002D4D1A" w:rsidP="5FF90829" w:rsidRDefault="5FF90829" w14:paraId="60F9C7A2" w14:textId="709E1997">
      <w:pPr>
        <w:pStyle w:val="BodyBullet"/>
        <w:tabs>
          <w:tab w:val="num" w:pos="540"/>
        </w:tabs>
        <w:ind w:left="360" w:hanging="180"/>
        <w:rPr>
          <w:rFonts w:asciiTheme="minorHAnsi" w:hAnsiTheme="minorHAnsi" w:eastAsiaTheme="minorEastAsia" w:cstheme="minorBidi"/>
          <w:vertAlign w:val="superscript"/>
        </w:rPr>
      </w:pPr>
      <w:r w:rsidRPr="5FF90829">
        <w:rPr>
          <w:rFonts w:asciiTheme="minorHAnsi" w:hAnsiTheme="minorHAnsi" w:eastAsiaTheme="minorEastAsia" w:cstheme="minorBidi"/>
          <w:b/>
          <w:bCs/>
        </w:rPr>
        <w:t>West Central</w:t>
      </w:r>
      <w:r w:rsidRPr="5FF90829">
        <w:rPr>
          <w:rFonts w:asciiTheme="minorHAnsi" w:hAnsiTheme="minorHAnsi" w:eastAsiaTheme="minorEastAsia" w:cstheme="minorBidi"/>
        </w:rPr>
        <w:t>: Mark your calendars! Sleigh Fest at Prairie Woods Environmental Learning Center is occurring Sunday, February 12</w:t>
      </w:r>
      <w:r w:rsidRPr="5FF90829">
        <w:rPr>
          <w:rFonts w:asciiTheme="minorHAnsi" w:hAnsiTheme="minorHAnsi" w:eastAsiaTheme="minorEastAsia" w:cstheme="minorBidi"/>
          <w:vertAlign w:val="superscript"/>
        </w:rPr>
        <w:t>th</w:t>
      </w:r>
      <w:r w:rsidRPr="5FF90829">
        <w:rPr>
          <w:rFonts w:ascii="Calibri" w:hAnsi="Calibri" w:eastAsia="Calibri" w:cs="Calibri"/>
        </w:rPr>
        <w:t>,</w:t>
      </w:r>
      <w:r w:rsidRPr="5FF90829">
        <w:rPr>
          <w:rFonts w:asciiTheme="minorHAnsi" w:hAnsiTheme="minorHAnsi" w:eastAsiaTheme="minorEastAsia" w:cstheme="minorBidi"/>
        </w:rPr>
        <w:t xml:space="preserve"> 2017 from 11am till 4pm. Free for Sleigh Event and the </w:t>
      </w:r>
      <w:proofErr w:type="spellStart"/>
      <w:r w:rsidRPr="5FF90829">
        <w:rPr>
          <w:rFonts w:asciiTheme="minorHAnsi" w:hAnsiTheme="minorHAnsi" w:eastAsiaTheme="minorEastAsia" w:cstheme="minorBidi"/>
        </w:rPr>
        <w:t>chilli</w:t>
      </w:r>
      <w:proofErr w:type="spellEnd"/>
      <w:r w:rsidRPr="5FF90829">
        <w:rPr>
          <w:rFonts w:asciiTheme="minorHAnsi" w:hAnsiTheme="minorHAnsi" w:eastAsiaTheme="minorEastAsia" w:cstheme="minorBidi"/>
        </w:rPr>
        <w:t xml:space="preserve"> feed; only $5/person ($15 max/family) for cross country skiing, snowshoeing, and indoor rock climbing. Learn more </w:t>
      </w:r>
      <w:hyperlink r:id="rId9">
        <w:r w:rsidRPr="5FF90829">
          <w:rPr>
            <w:rStyle w:val="Hyperlink"/>
            <w:rFonts w:asciiTheme="minorHAnsi" w:hAnsiTheme="minorHAnsi" w:eastAsiaTheme="minorEastAsia" w:cstheme="minorBidi"/>
          </w:rPr>
          <w:t>here</w:t>
        </w:r>
      </w:hyperlink>
      <w:r w:rsidRPr="5FF90829">
        <w:rPr>
          <w:rFonts w:asciiTheme="minorHAnsi" w:hAnsiTheme="minorHAnsi" w:eastAsiaTheme="minorEastAsia" w:cstheme="minorBidi"/>
        </w:rPr>
        <w:t xml:space="preserve">. </w:t>
      </w:r>
    </w:p>
    <w:p w:rsidR="1B9077E2" w:rsidP="1B9077E2" w:rsidRDefault="1B9077E2" w14:noSpellErr="1" w14:paraId="26385B95" w14:textId="27931066">
      <w:pPr>
        <w:pStyle w:val="BodyBullet"/>
        <w:ind w:left="360" w:hanging="180"/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</w:pPr>
      <w:r w:rsidRPr="1B9077E2" w:rsidR="1B9077E2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>Central</w:t>
      </w:r>
      <w:r w:rsidRPr="1B9077E2" w:rsidR="1B9077E2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 xml:space="preserve">: </w:t>
      </w:r>
      <w:r w:rsidRPr="1B9077E2" w:rsidR="1B9077E2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Royalton is having YES! team members work with teachers at their school to develop a plan for green classrooms. They will be working to make environmentally friendly changes in each classroom while involving the teachers that work in those spaces. </w:t>
      </w:r>
      <w:r w:rsidRPr="1B9077E2" w:rsidR="1B9077E2">
        <w:rPr>
          <w:rFonts w:ascii="Palatino Linotype" w:hAnsi="Palatino Linotype" w:eastAsia="Palatino Linotype" w:cs="Palatino Linotype"/>
          <w:color w:val="auto"/>
        </w:rPr>
        <w:t xml:space="preserve"> </w:t>
      </w:r>
      <w:r w:rsidRPr="1B9077E2" w:rsidR="1B9077E2">
        <w:rPr>
          <w:rFonts w:ascii="Palatino Linotype" w:hAnsi="Palatino Linotype" w:eastAsia="Palatino Linotype" w:cs="Palatino Linotype"/>
          <w:color w:val="538135"/>
        </w:rPr>
        <w:t xml:space="preserve"> </w:t>
      </w:r>
    </w:p>
    <w:p w:rsidRPr="00F22A0F" w:rsidR="002D4D1A" w:rsidP="59DC5DC8" w:rsidRDefault="59DC5DC8" w14:paraId="05661A39" w14:textId="77777777">
      <w:pPr>
        <w:pStyle w:val="BodyBullet"/>
        <w:tabs>
          <w:tab w:val="num" w:pos="540"/>
        </w:tabs>
        <w:ind w:left="360" w:hanging="180"/>
        <w:rPr>
          <w:rFonts w:asciiTheme="minorHAnsi" w:hAnsiTheme="minorHAnsi" w:eastAsiaTheme="minorEastAsia" w:cstheme="minorBidi"/>
        </w:rPr>
      </w:pPr>
      <w:r w:rsidRPr="59DC5DC8">
        <w:rPr>
          <w:rFonts w:asciiTheme="minorHAnsi" w:hAnsiTheme="minorHAnsi" w:eastAsiaTheme="minorEastAsia" w:cstheme="minorBidi"/>
          <w:b/>
          <w:bCs/>
        </w:rPr>
        <w:t>Southern</w:t>
      </w:r>
      <w:r w:rsidRPr="59DC5DC8">
        <w:rPr>
          <w:rFonts w:asciiTheme="minorHAnsi" w:hAnsiTheme="minorHAnsi" w:eastAsiaTheme="minorEastAsia" w:cstheme="minorBidi"/>
        </w:rPr>
        <w:t xml:space="preserve">: Mankato West is working to educate elementary students in their region by producing a video that will help improve composting in the elementary schools.  They plan to conduct a waste sort with assistance from Matt </w:t>
      </w:r>
      <w:proofErr w:type="spellStart"/>
      <w:r w:rsidRPr="59DC5DC8">
        <w:rPr>
          <w:rFonts w:asciiTheme="minorHAnsi" w:hAnsiTheme="minorHAnsi" w:eastAsiaTheme="minorEastAsia" w:cstheme="minorBidi"/>
        </w:rPr>
        <w:t>Domski</w:t>
      </w:r>
      <w:proofErr w:type="spellEnd"/>
      <w:r w:rsidRPr="59DC5DC8">
        <w:rPr>
          <w:rFonts w:asciiTheme="minorHAnsi" w:hAnsiTheme="minorHAnsi" w:eastAsiaTheme="minorEastAsia" w:cstheme="minorBidi"/>
        </w:rPr>
        <w:t xml:space="preserve"> of </w:t>
      </w:r>
      <w:proofErr w:type="spellStart"/>
      <w:r w:rsidRPr="59DC5DC8">
        <w:rPr>
          <w:rFonts w:asciiTheme="minorHAnsi" w:hAnsiTheme="minorHAnsi" w:eastAsiaTheme="minorEastAsia" w:cstheme="minorBidi"/>
        </w:rPr>
        <w:t>MnTAP</w:t>
      </w:r>
      <w:proofErr w:type="spellEnd"/>
      <w:r w:rsidRPr="59DC5DC8">
        <w:rPr>
          <w:rFonts w:asciiTheme="minorHAnsi" w:hAnsiTheme="minorHAnsi" w:eastAsiaTheme="minorEastAsia" w:cstheme="minorBidi"/>
        </w:rPr>
        <w:t xml:space="preserve"> before and after launching the video to determine the effectiveness of their efforts.</w:t>
      </w:r>
    </w:p>
    <w:p w:rsidRPr="00F22A0F" w:rsidR="002D4D1A" w:rsidRDefault="002D4D1A" w14:paraId="023E94E2" w14:textId="77777777">
      <w:pPr>
        <w:pStyle w:val="BodyBullet"/>
        <w:rPr>
          <w:rFonts w:asciiTheme="minorHAnsi" w:hAnsiTheme="minorHAnsi"/>
        </w:rPr>
      </w:pPr>
    </w:p>
    <w:p w:rsidRPr="00F50CD1" w:rsidR="002D4D1A" w:rsidP="59DC5DC8" w:rsidRDefault="000863FF" w14:paraId="20393950" w14:textId="77777777">
      <w:pPr>
        <w:pStyle w:val="NormalWeb1"/>
        <w:spacing w:before="0" w:after="200"/>
        <w:rPr>
          <w:rFonts w:asciiTheme="minorHAnsi" w:hAnsiTheme="minorHAnsi" w:eastAsiaTheme="minorEastAsia" w:cstheme="minorBidi"/>
          <w:color w:val="6DB592" w:themeColor="accent1" w:themeShade="BF"/>
          <w:sz w:val="28"/>
          <w:szCs w:val="28"/>
        </w:rPr>
      </w:pPr>
      <w:r w:rsidRPr="59DC5DC8">
        <w:rPr>
          <w:rFonts w:asciiTheme="minorHAnsi" w:hAnsiTheme="minorHAnsi" w:eastAsiaTheme="minorEastAsia" w:cstheme="minorBidi"/>
          <w:color w:val="6DB592" w:themeColor="accent1" w:themeShade="BF"/>
          <w:sz w:val="28"/>
          <w:szCs w:val="28"/>
        </w:rPr>
        <w:t>Regional Grants</w:t>
      </w:r>
    </w:p>
    <w:p w:rsidRPr="00F22A0F" w:rsidR="002D4D1A" w:rsidRDefault="000863FF" w14:paraId="1A94A42B" w14:textId="77777777">
      <w:pPr>
        <w:pStyle w:val="NormalWeb1"/>
        <w:numPr>
          <w:ilvl w:val="0"/>
          <w:numId w:val="4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</w:rPr>
      </w:pPr>
      <w:r w:rsidRPr="00F22A0F">
        <w:rPr>
          <w:rFonts w:asciiTheme="minorHAnsi" w:hAnsiTheme="minorHAnsi"/>
        </w:rPr>
        <w:t>Include one grant specific to your region.  Omit if there are none at the time of the update.</w:t>
      </w:r>
    </w:p>
    <w:p w:rsidRPr="00F50CD1" w:rsidR="002D4D1A" w:rsidRDefault="000863FF" w14:paraId="4EDF5B6D" w14:textId="77777777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 w:rsidRPr="00F50CD1">
        <w:rPr>
          <w:rFonts w:asciiTheme="minorHAnsi" w:hAnsiTheme="minorHAnsi"/>
          <w:color w:val="6DB592" w:themeColor="accent1" w:themeShade="BF"/>
          <w:sz w:val="28"/>
        </w:rPr>
        <w:t>State &amp; National Grants &amp; Other Opportunities</w:t>
      </w:r>
    </w:p>
    <w:p w:rsidRPr="00DB7CD7" w:rsidR="00DB7CD7" w:rsidP="00DB7CD7" w:rsidRDefault="00DB7CD7" w14:paraId="0AA2E76E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</w:rPr>
      </w:pPr>
      <w:r w:rsidRPr="00DB7CD7">
        <w:rPr>
          <w:rStyle w:val="normaltextrun"/>
          <w:rFonts w:ascii="Calibri" w:hAnsi="Calibri"/>
          <w:b/>
          <w:color w:val="000000"/>
        </w:rPr>
        <w:lastRenderedPageBreak/>
        <w:t>February 1, 2017:</w:t>
      </w:r>
      <w:r>
        <w:rPr>
          <w:rStyle w:val="normaltextrun"/>
          <w:rFonts w:ascii="Calibri" w:hAnsi="Calibri"/>
          <w:color w:val="000000"/>
        </w:rPr>
        <w:t xml:space="preserve"> Green Teacher Webinar on Place-based Education presented by Amy Demarest.  The presentation will include examples and discussion about what constitutes excellent place-based curriculum and student work and how these authentic products inspire deep learning.  </w:t>
      </w:r>
      <w:hyperlink w:history="1" r:id="rId10">
        <w:r w:rsidRPr="00DB7CD7">
          <w:rPr>
            <w:rStyle w:val="Hyperlink"/>
            <w:rFonts w:ascii="Calibri" w:hAnsi="Calibri"/>
          </w:rPr>
          <w:t>Register here.</w:t>
        </w:r>
      </w:hyperlink>
    </w:p>
    <w:p w:rsidRPr="00DB7CD7" w:rsidR="00DB7CD7" w:rsidP="00DB7CD7" w:rsidRDefault="00DB7CD7" w14:paraId="653E6EA2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/>
          <w:color w:val="000000"/>
        </w:rPr>
      </w:pPr>
    </w:p>
    <w:p w:rsidRPr="00DB7CD7" w:rsidR="00DB7CD7" w:rsidP="00DB7CD7" w:rsidRDefault="00DB7CD7" w14:paraId="4CF1D0DB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color w:val="000000"/>
        </w:rPr>
      </w:pPr>
      <w:r w:rsidRPr="00DB7CD7">
        <w:rPr>
          <w:rStyle w:val="normaltextrun"/>
          <w:rFonts w:ascii="Calibri" w:hAnsi="Calibri"/>
          <w:b/>
          <w:color w:val="000000"/>
        </w:rPr>
        <w:t>February 11, 2017:</w:t>
      </w:r>
      <w:r>
        <w:rPr>
          <w:rStyle w:val="normaltextrun"/>
          <w:rFonts w:ascii="Calibri" w:hAnsi="Calibri"/>
          <w:color w:val="000000"/>
        </w:rPr>
        <w:t xml:space="preserve"> Teaching with Lake Superior Conference: Nature as a Resource at Great Lakes Aquarium.  Full day conference is $20 and includes Aquarium admission, parking, coffee, snacks, and lunch.  Find out more information </w:t>
      </w:r>
      <w:hyperlink w:history="1" r:id="rId11">
        <w:r w:rsidRPr="00DB7CD7">
          <w:rPr>
            <w:rStyle w:val="Hyperlink"/>
            <w:rFonts w:ascii="Calibri" w:hAnsi="Calibri"/>
          </w:rPr>
          <w:t>here</w:t>
        </w:r>
      </w:hyperlink>
      <w:r>
        <w:rPr>
          <w:rStyle w:val="normaltextrun"/>
          <w:rFonts w:ascii="Calibri" w:hAnsi="Calibri"/>
          <w:color w:val="000000"/>
        </w:rPr>
        <w:t>.</w:t>
      </w:r>
    </w:p>
    <w:p w:rsidR="00DB7CD7" w:rsidP="00DB7CD7" w:rsidRDefault="00DB7CD7" w14:paraId="2CB1F9C7" w14:textId="77777777">
      <w:pPr>
        <w:pStyle w:val="ListParagraph"/>
        <w:rPr>
          <w:rStyle w:val="normaltextrun"/>
          <w:rFonts w:ascii="Calibri" w:hAnsi="Calibri"/>
          <w:b/>
          <w:bCs/>
          <w:color w:val="000000"/>
        </w:rPr>
      </w:pPr>
    </w:p>
    <w:p w:rsidR="00A947E0" w:rsidP="00DB7CD7" w:rsidRDefault="00A947E0" w14:paraId="2CB7B69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Style w:val="normaltextrun"/>
          <w:rFonts w:ascii="Calibri" w:hAnsi="Calibri"/>
          <w:b/>
          <w:bCs/>
          <w:color w:val="000000"/>
        </w:rPr>
        <w:t>Deadline February 23, 2017: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ormaltextrun"/>
          <w:rFonts w:ascii="Calibri" w:hAnsi="Calibri"/>
          <w:color w:val="000000"/>
        </w:rPr>
        <w:t>Population Education is conducting the World of 7 Billion Student Video Contest.  Create a short video-up to 60 seconds-about human population growth that highlights one of the following global challenges: Climate Change, Ocean Health, or Rapid Urbanization.  Find out more information</w:t>
      </w:r>
      <w:r>
        <w:rPr>
          <w:rStyle w:val="apple-converted-space"/>
          <w:rFonts w:ascii="Calibri" w:hAnsi="Calibri"/>
          <w:color w:val="000000"/>
        </w:rPr>
        <w:t> </w:t>
      </w:r>
      <w:hyperlink w:tgtFrame="_blank" w:history="1" r:id="rId12">
        <w:r>
          <w:rPr>
            <w:rStyle w:val="normaltextrun"/>
            <w:rFonts w:ascii="Calibri" w:hAnsi="Calibri"/>
            <w:color w:val="F28C1F"/>
            <w:u w:val="single"/>
          </w:rPr>
          <w:t>here. </w:t>
        </w:r>
      </w:hyperlink>
      <w:r>
        <w:rPr>
          <w:rStyle w:val="normaltextrun"/>
          <w:rFonts w:ascii="Calibri" w:hAnsi="Calibri"/>
          <w:color w:val="000000"/>
        </w:rPr>
        <w:t> </w:t>
      </w:r>
      <w:r>
        <w:rPr>
          <w:rStyle w:val="eop"/>
          <w:rFonts w:ascii="Calibri" w:hAnsi="Calibri"/>
          <w:color w:val="000000"/>
        </w:rPr>
        <w:t> </w:t>
      </w:r>
    </w:p>
    <w:p w:rsidRPr="00DB7CD7" w:rsidR="00DB7CD7" w:rsidP="00DB7CD7" w:rsidRDefault="00DB7CD7" w14:paraId="771EF7FD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:rsidR="00A947E0" w:rsidP="00DB7CD7" w:rsidRDefault="00A947E0" w14:paraId="77AD9A1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  <w:b/>
          <w:bCs/>
        </w:rPr>
        <w:t>May 20, 2017:</w:t>
      </w:r>
      <w:r>
        <w:rPr>
          <w:rStyle w:val="apple-converted-space"/>
          <w:rFonts w:ascii="Calibri" w:hAnsi="Calibri" w:cs="Arial"/>
          <w:b/>
          <w:bCs/>
        </w:rPr>
        <w:t> </w:t>
      </w:r>
      <w:r>
        <w:rPr>
          <w:rStyle w:val="normaltextrun"/>
          <w:rFonts w:ascii="Calibri" w:hAnsi="Calibri" w:cs="Arial"/>
        </w:rPr>
        <w:t>The</w:t>
      </w:r>
      <w:r>
        <w:rPr>
          <w:rStyle w:val="apple-converted-space"/>
          <w:rFonts w:ascii="Calibri" w:hAnsi="Calibri" w:cs="Arial"/>
        </w:rPr>
        <w:t> </w:t>
      </w:r>
      <w:hyperlink w:tgtFrame="_blank" w:history="1" r:id="rId13">
        <w:r>
          <w:rPr>
            <w:rStyle w:val="normaltextrun"/>
            <w:rFonts w:ascii="Calibri" w:hAnsi="Calibri" w:cs="Arial"/>
            <w:color w:val="F28C1F"/>
            <w:u w:val="single"/>
          </w:rPr>
          <w:t>25</w:t>
        </w:r>
        <w:r>
          <w:rPr>
            <w:rStyle w:val="normaltextrun"/>
            <w:rFonts w:ascii="Calibri" w:hAnsi="Calibri" w:cs="Arial"/>
            <w:color w:val="F28C1F"/>
            <w:sz w:val="19"/>
            <w:szCs w:val="19"/>
            <w:u w:val="single"/>
            <w:vertAlign w:val="superscript"/>
          </w:rPr>
          <w:t>th</w:t>
        </w:r>
        <w:r>
          <w:rPr>
            <w:rStyle w:val="apple-converted-space"/>
            <w:rFonts w:ascii="Calibri" w:hAnsi="Calibri" w:cs="Arial"/>
            <w:color w:val="F28C1F"/>
            <w:u w:val="single"/>
          </w:rPr>
          <w:t> </w:t>
        </w:r>
        <w:r>
          <w:rPr>
            <w:rStyle w:val="normaltextrun"/>
            <w:rFonts w:ascii="Calibri" w:hAnsi="Calibri" w:cs="Arial"/>
            <w:color w:val="F28C1F"/>
            <w:u w:val="single"/>
          </w:rPr>
          <w:t>Annual Solar Boat Regatta</w:t>
        </w:r>
      </w:hyperlink>
      <w:r>
        <w:rPr>
          <w:rStyle w:val="apple-converted-space"/>
          <w:rFonts w:ascii="Calibri" w:hAnsi="Calibri" w:cs="Arial"/>
        </w:rPr>
        <w:t> </w:t>
      </w:r>
      <w:r>
        <w:rPr>
          <w:rStyle w:val="normaltextrun"/>
          <w:rFonts w:ascii="Calibri" w:hAnsi="Calibri" w:cs="Arial"/>
        </w:rPr>
        <w:t>is happening at Riley Lake in Eden Prairie, MN. </w:t>
      </w:r>
      <w:r>
        <w:rPr>
          <w:rStyle w:val="apple-converted-space"/>
          <w:rFonts w:ascii="Calibri" w:hAnsi="Calibri" w:cs="Arial"/>
        </w:rPr>
        <w:t> </w:t>
      </w:r>
      <w:r>
        <w:rPr>
          <w:rStyle w:val="normaltextrun"/>
          <w:rFonts w:ascii="Calibri" w:hAnsi="Calibri" w:cs="Arial"/>
          <w:color w:val="000000"/>
        </w:rPr>
        <w:t>Build a solar boat and race against dozens of other teams from Minnesota!</w:t>
      </w:r>
      <w:r>
        <w:rPr>
          <w:rStyle w:val="eop"/>
          <w:rFonts w:ascii="Calibri" w:hAnsi="Calibri" w:cs="Arial"/>
        </w:rPr>
        <w:t> </w:t>
      </w:r>
    </w:p>
    <w:p w:rsidR="00DB7CD7" w:rsidRDefault="00DB7CD7" w14:paraId="439A0AB7" w14:textId="77777777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</w:p>
    <w:p w:rsidRPr="00F50CD1" w:rsidR="002D4D1A" w:rsidRDefault="000863FF" w14:paraId="06923992" w14:textId="77777777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 w:rsidRPr="00F50CD1">
        <w:rPr>
          <w:rFonts w:asciiTheme="minorHAnsi" w:hAnsiTheme="minorHAnsi"/>
          <w:color w:val="6DB592" w:themeColor="accent1" w:themeShade="BF"/>
          <w:sz w:val="28"/>
        </w:rPr>
        <w:t>YES! in the News</w:t>
      </w:r>
    </w:p>
    <w:p w:rsidRPr="00F22A0F" w:rsidR="002D4D1A" w:rsidRDefault="00645A2B" w14:paraId="000FEF4F" w14:textId="77777777">
      <w:pPr>
        <w:pStyle w:val="NormalWeb1"/>
        <w:numPr>
          <w:ilvl w:val="0"/>
          <w:numId w:val="1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</w:rPr>
      </w:pPr>
      <w:hyperlink w:history="1" r:id="rId14">
        <w:r w:rsidRPr="00DB7CD7" w:rsidR="00DB7CD7">
          <w:rPr>
            <w:rStyle w:val="Hyperlink"/>
            <w:rFonts w:asciiTheme="minorHAnsi" w:hAnsiTheme="minorHAnsi"/>
          </w:rPr>
          <w:t>Fueling Appetites for Efficient Vehicles at Glencoe Winter Workshop</w:t>
        </w:r>
      </w:hyperlink>
    </w:p>
    <w:p w:rsidR="002D4D1A" w:rsidP="00DB7CD7" w:rsidRDefault="00645A2B" w14:paraId="69A4FD91" w14:textId="77777777">
      <w:pPr>
        <w:pStyle w:val="NormalWeb1"/>
        <w:numPr>
          <w:ilvl w:val="0"/>
          <w:numId w:val="1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</w:rPr>
      </w:pPr>
      <w:hyperlink w:history="1" r:id="rId15">
        <w:r w:rsidRPr="00DB7CD7" w:rsidR="00DB7CD7">
          <w:rPr>
            <w:rStyle w:val="Hyperlink"/>
            <w:rFonts w:asciiTheme="minorHAnsi" w:hAnsiTheme="minorHAnsi"/>
          </w:rPr>
          <w:t>Winter brings a salty issue to our ecosystem</w:t>
        </w:r>
      </w:hyperlink>
    </w:p>
    <w:p w:rsidRPr="00DB7CD7" w:rsidR="00DB7CD7" w:rsidP="00DB7CD7" w:rsidRDefault="00DB7CD7" w14:paraId="72D0705E" w14:textId="77777777">
      <w:pPr>
        <w:pStyle w:val="NormalWeb1"/>
        <w:spacing w:before="0" w:after="200"/>
        <w:ind w:left="720"/>
        <w:rPr>
          <w:rFonts w:asciiTheme="minorHAnsi" w:hAnsiTheme="minorHAnsi"/>
        </w:rPr>
      </w:pPr>
    </w:p>
    <w:p w:rsidR="00F22A0F" w:rsidP="00F22A0F" w:rsidRDefault="00F22A0F" w14:paraId="26EB447C" w14:textId="77777777">
      <w:pPr>
        <w:pStyle w:val="NormalWeb1"/>
        <w:spacing w:before="0" w:after="200"/>
        <w:jc w:val="center"/>
        <w:rPr>
          <w:rFonts w:ascii="Lucida Grande" w:hAnsi="Lucida Grande"/>
        </w:rPr>
      </w:pPr>
      <w:r>
        <w:rPr>
          <w:rFonts w:ascii="Lucida Grande" w:hAnsi="Lucida Grande"/>
          <w:noProof/>
        </w:rPr>
        <w:drawing>
          <wp:inline distT="0" distB="0" distL="0" distR="0" wp14:anchorId="567538E8" wp14:editId="07777777">
            <wp:extent cx="228600" cy="228600"/>
            <wp:effectExtent l="0" t="0" r="0" b="0"/>
            <wp:docPr id="1" name="Picture 1" descr="F:\YES\Communication\541aa3ae-22f4-4ed9-bfd4-35cb8d8633b6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S\Communication\541aa3ae-22f4-4ed9-bfd4-35cb8d8633b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  <w:noProof/>
        </w:rPr>
        <w:drawing>
          <wp:inline distT="0" distB="0" distL="0" distR="0" wp14:anchorId="76BA91F1" wp14:editId="07777777">
            <wp:extent cx="228600" cy="228600"/>
            <wp:effectExtent l="0" t="0" r="0" b="0"/>
            <wp:docPr id="2" name="Picture 2" descr="F:\YES\Communication\e943ecc8-5be2-4768-a17e-1b829b908afe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ES\Communication\e943ecc8-5be2-4768-a17e-1b829b908af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  <w:noProof/>
        </w:rPr>
        <w:drawing>
          <wp:inline distT="0" distB="0" distL="0" distR="0" wp14:anchorId="1BDA8DCB" wp14:editId="07777777">
            <wp:extent cx="228600" cy="228600"/>
            <wp:effectExtent l="0" t="0" r="0" b="0"/>
            <wp:docPr id="3" name="Picture 3" descr="F:\YES\Communication\YouTube ico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ES\Communication\YouTube ico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682">
        <w:rPr>
          <w:rFonts w:ascii="Lucida Grande" w:hAnsi="Lucida Grande"/>
          <w:noProof/>
        </w:rPr>
        <w:drawing>
          <wp:inline distT="0" distB="0" distL="0" distR="0" wp14:anchorId="10BC2FEC" wp14:editId="07777777">
            <wp:extent cx="228600" cy="228600"/>
            <wp:effectExtent l="0" t="0" r="0" b="0"/>
            <wp:docPr id="5" name="Picture 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sz_instagram-camera-ico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FF" w:rsidRDefault="000863FF" w14:paraId="63739AEB" w14:textId="77777777">
      <w:pPr>
        <w:pStyle w:val="NormalWeb1"/>
        <w:spacing w:before="0" w:after="200"/>
        <w:rPr>
          <w:rFonts w:eastAsia="Times New Roman"/>
          <w:color w:val="auto"/>
          <w:sz w:val="20"/>
          <w:lang w:bidi="x-none"/>
        </w:rPr>
      </w:pPr>
      <w:bookmarkStart w:name="GoBack" w:id="1"/>
      <w:bookmarkEnd w:id="1"/>
    </w:p>
    <w:sectPr w:rsidR="000863FF">
      <w:headerReference w:type="even" r:id="rId24"/>
      <w:headerReference w:type="default" r:id="rId25"/>
      <w:footerReference w:type="even" r:id="rId26"/>
      <w:footerReference w:type="default" r:id="rId27"/>
      <w:pgSz w:w="12240" w:h="15840" w:orient="portrait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2B" w:rsidRDefault="00645A2B" w14:paraId="2D23C339" w14:textId="77777777">
      <w:r>
        <w:separator/>
      </w:r>
    </w:p>
  </w:endnote>
  <w:endnote w:type="continuationSeparator" w:id="0">
    <w:p w:rsidR="00645A2B" w:rsidRDefault="00645A2B" w14:paraId="743776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1A" w:rsidRDefault="002D4D1A" w14:paraId="67A256A1" w14:textId="77777777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1A" w:rsidRDefault="002D4D1A" w14:paraId="55109366" w14:textId="77777777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2B" w:rsidRDefault="00645A2B" w14:paraId="66B3180C" w14:textId="77777777">
      <w:r>
        <w:separator/>
      </w:r>
    </w:p>
  </w:footnote>
  <w:footnote w:type="continuationSeparator" w:id="0">
    <w:p w:rsidR="00645A2B" w:rsidRDefault="00645A2B" w14:paraId="61A262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1A" w:rsidRDefault="002D4D1A" w14:paraId="29FFFE41" w14:textId="77777777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1A" w:rsidRDefault="002D4D1A" w14:paraId="7BC7651E" w14:textId="77777777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 w:ascii="Lucida Grande" w:hAnsi="Symbol" w:eastAsia="ヒラギノ角ゴ Pro W3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 w:ascii="Wingdings" w:hAnsi="Wingdings" w:eastAsia="ヒラギノ角ゴ Pro W3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 w:ascii="Lucida Grande" w:hAnsi="Symbol" w:eastAsia="ヒラギノ角ゴ Pro W3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 w:ascii="Wingdings" w:hAnsi="Wingdings" w:eastAsia="ヒラギノ角ゴ Pro W3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 w:ascii="Lucida Grande" w:hAnsi="Symbol" w:eastAsia="ヒラギノ角ゴ Pro W3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 w:ascii="Wingdings" w:hAnsi="Wingdings" w:eastAsia="ヒラギノ角ゴ Pro W3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 w:ascii="Lucida Grande" w:hAnsi="Symbol" w:eastAsia="ヒラギノ角ゴ Pro W3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 w:ascii="Wingdings" w:hAnsi="Wingdings" w:eastAsia="ヒラギノ角ゴ Pro W3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 w:ascii="Lucida Grande" w:hAnsi="Symbol" w:eastAsia="ヒラギノ角ゴ Pro W3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 w:ascii="Wingdings" w:hAnsi="Wingdings" w:eastAsia="ヒラギノ角ゴ Pro W3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 w:ascii="Lucida Grande" w:hAnsi="Symbol" w:eastAsia="ヒラギノ角ゴ Pro W3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 w:ascii="Courier New" w:hAnsi="Courier New" w:eastAsia="ヒラギノ角ゴ Pro W3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 w:ascii="Wingdings" w:hAnsi="Wingdings" w:eastAsia="ヒラギノ角ゴ Pro W3"/>
        <w:color w:val="000000"/>
        <w:position w:val="0"/>
        <w:sz w:val="24"/>
      </w:rPr>
    </w:lvl>
  </w:abstractNum>
  <w:abstractNum w:abstractNumId="4" w15:restartNumberingAfterBreak="0">
    <w:nsid w:val="7E414BC4"/>
    <w:multiLevelType w:val="multilevel"/>
    <w:tmpl w:val="E57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F507003"/>
    <w:multiLevelType w:val="hybridMultilevel"/>
    <w:tmpl w:val="CBA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0F"/>
    <w:rsid w:val="00014F51"/>
    <w:rsid w:val="000863FF"/>
    <w:rsid w:val="00112DF8"/>
    <w:rsid w:val="00167AB0"/>
    <w:rsid w:val="002D4D1A"/>
    <w:rsid w:val="00471B5D"/>
    <w:rsid w:val="00580982"/>
    <w:rsid w:val="00645A2B"/>
    <w:rsid w:val="007234A8"/>
    <w:rsid w:val="00773CB5"/>
    <w:rsid w:val="00787682"/>
    <w:rsid w:val="00902A14"/>
    <w:rsid w:val="00A947E0"/>
    <w:rsid w:val="00D31486"/>
    <w:rsid w:val="00DB7CD7"/>
    <w:rsid w:val="00E16B79"/>
    <w:rsid w:val="00E454A7"/>
    <w:rsid w:val="00F22A0F"/>
    <w:rsid w:val="00F43E52"/>
    <w:rsid w:val="00F50CD1"/>
    <w:rsid w:val="00F75AC1"/>
    <w:rsid w:val="1B9077E2"/>
    <w:rsid w:val="59DC5DC8"/>
    <w:rsid w:val="5F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7CE8A"/>
  <w15:chartTrackingRefBased/>
  <w15:docId w15:val="{3070A347-A6E4-4217-B07E-B8AC2D9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reeForm" w:customStyle="1">
    <w:name w:val="Free Form"/>
    <w:rPr>
      <w:rFonts w:eastAsia="ヒラギノ角ゴ Pro W3"/>
      <w:color w:val="000000"/>
    </w:rPr>
  </w:style>
  <w:style w:type="paragraph" w:styleId="NormalWeb1" w:customStyle="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styleId="BodyBullet" w:customStyle="1">
    <w:name w:val="Body Bullet"/>
    <w:rPr>
      <w:rFonts w:ascii="Helvetica" w:hAnsi="Helvetica" w:eastAsia="ヒラギノ角ゴ Pro W3"/>
      <w:color w:val="000000"/>
      <w:sz w:val="24"/>
    </w:rPr>
  </w:style>
  <w:style w:type="numbering" w:styleId="Bullet" w:customStyle="1">
    <w:name w:val="Bullet"/>
  </w:style>
  <w:style w:type="character" w:styleId="Hyperlink">
    <w:name w:val="Hyperlink"/>
    <w:basedOn w:val="DefaultParagraphFont"/>
    <w:locked/>
    <w:rsid w:val="00F50CD1"/>
    <w:rPr>
      <w:color w:val="F28C1F" w:themeColor="hyperlink"/>
      <w:u w:val="single"/>
    </w:rPr>
  </w:style>
  <w:style w:type="character" w:styleId="normaltextrun" w:customStyle="1">
    <w:name w:val="normaltextrun"/>
    <w:basedOn w:val="DefaultParagraphFont"/>
    <w:rsid w:val="00902A14"/>
  </w:style>
  <w:style w:type="character" w:styleId="eop" w:customStyle="1">
    <w:name w:val="eop"/>
    <w:basedOn w:val="DefaultParagraphFont"/>
    <w:rsid w:val="00902A14"/>
  </w:style>
  <w:style w:type="paragraph" w:styleId="paragraph" w:customStyle="1">
    <w:name w:val="paragraph"/>
    <w:basedOn w:val="Normal"/>
    <w:rsid w:val="00A947E0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A947E0"/>
  </w:style>
  <w:style w:type="paragraph" w:styleId="ListParagraph">
    <w:name w:val="List Paragraph"/>
    <w:basedOn w:val="Normal"/>
    <w:uiPriority w:val="34"/>
    <w:qFormat/>
    <w:rsid w:val="00DB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urveymonkey.com/r/KP8MCDD" TargetMode="External" Id="rId8" /><Relationship Type="http://schemas.openxmlformats.org/officeDocument/2006/relationships/hyperlink" Target="https://www.mnrenewables.org/solar-boat-regatta/" TargetMode="External" Id="rId13" /><Relationship Type="http://schemas.openxmlformats.org/officeDocument/2006/relationships/hyperlink" Target="https://www.facebook.com/YouthEnergySummit" TargetMode="External" Id="rId18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image" Target="media/image4.png" Id="rId21" /><Relationship Type="http://schemas.openxmlformats.org/officeDocument/2006/relationships/image" Target="media/image1.jpg" Id="rId7" /><Relationship Type="http://schemas.openxmlformats.org/officeDocument/2006/relationships/hyperlink" Target="https://www.worldof7billion.org/student-video-contest/" TargetMode="External" Id="rId12" /><Relationship Type="http://schemas.openxmlformats.org/officeDocument/2006/relationships/image" Target="media/image2.gif" Id="rId17" /><Relationship Type="http://schemas.openxmlformats.org/officeDocument/2006/relationships/header" Target="header2.xml" Id="rId25" /><Relationship Type="http://schemas.openxmlformats.org/officeDocument/2006/relationships/styles" Target="styles.xml" Id="rId2" /><Relationship Type="http://schemas.openxmlformats.org/officeDocument/2006/relationships/hyperlink" Target="https://twitter.com/YES_Youth" TargetMode="External" Id="rId16" /><Relationship Type="http://schemas.openxmlformats.org/officeDocument/2006/relationships/hyperlink" Target="https://www.youtube.com/user/YesYouthEnergySummit" TargetMode="External" Id="rId20" /><Relationship Type="http://schemas.openxmlformats.org/officeDocument/2006/relationships/theme" Target="theme/theme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glaquarium.org/learning/for-teachers/professional-development/" TargetMode="External" Id="rId11" /><Relationship Type="http://schemas.openxmlformats.org/officeDocument/2006/relationships/header" Target="header1.xml" Id="rId24" /><Relationship Type="http://schemas.openxmlformats.org/officeDocument/2006/relationships/footnotes" Target="footnotes.xml" Id="rId5" /><Relationship Type="http://schemas.openxmlformats.org/officeDocument/2006/relationships/hyperlink" Target="http://www.youthenergysummit.org/winter-brings-a-salty-issue-to-our-ecosystem/" TargetMode="External" Id="rId15" /><Relationship Type="http://schemas.openxmlformats.org/officeDocument/2006/relationships/image" Target="media/image5.png" Id="rId23" /><Relationship Type="http://schemas.openxmlformats.org/officeDocument/2006/relationships/fontTable" Target="fontTable.xml" Id="rId28" /><Relationship Type="http://schemas.openxmlformats.org/officeDocument/2006/relationships/hyperlink" Target="https://www.universe.com/events/place-based-education-tickets-T5YRWV" TargetMode="External" Id="rId10" /><Relationship Type="http://schemas.openxmlformats.org/officeDocument/2006/relationships/image" Target="media/image3.gif" Id="rId19" /><Relationship Type="http://schemas.openxmlformats.org/officeDocument/2006/relationships/webSettings" Target="webSettings.xml" Id="rId4" /><Relationship Type="http://schemas.openxmlformats.org/officeDocument/2006/relationships/hyperlink" Target="http://prairiewoodselc.org/cushyfiles/Sleigh%20and%20Ski%20Festival_9_1115458621.pdf" TargetMode="External" Id="rId9" /><Relationship Type="http://schemas.openxmlformats.org/officeDocument/2006/relationships/hyperlink" Target="http://www.youthenergysummit.org/fueling-appetites-for-efficient-vehicles-at-glencoe-winter-workshop/" TargetMode="External" Id="rId14" /><Relationship Type="http://schemas.openxmlformats.org/officeDocument/2006/relationships/hyperlink" Target="https://www.instagram.com/yes_youth/" TargetMode="External" Id="rId22" /><Relationship Type="http://schemas.openxmlformats.org/officeDocument/2006/relationships/footer" Target="footer2.xml" Id="rId27" /></Relationships>
</file>

<file path=word/theme/theme1.xml><?xml version="1.0" encoding="utf-8"?>
<a:theme xmlns:a="http://schemas.openxmlformats.org/drawingml/2006/main" name="Office Theme">
  <a:themeElements>
    <a:clrScheme name="YES!">
      <a:dk1>
        <a:sysClr val="windowText" lastClr="000000"/>
      </a:dk1>
      <a:lt1>
        <a:sysClr val="window" lastClr="FFFFFF"/>
      </a:lt1>
      <a:dk2>
        <a:srgbClr val="703607"/>
      </a:dk2>
      <a:lt2>
        <a:srgbClr val="D7EFF7"/>
      </a:lt2>
      <a:accent1>
        <a:srgbClr val="AED6C3"/>
      </a:accent1>
      <a:accent2>
        <a:srgbClr val="D9D7B0"/>
      </a:accent2>
      <a:accent3>
        <a:srgbClr val="A16F3A"/>
      </a:accent3>
      <a:accent4>
        <a:srgbClr val="261821"/>
      </a:accent4>
      <a:accent5>
        <a:srgbClr val="C99834"/>
      </a:accent5>
      <a:accent6>
        <a:srgbClr val="DE9F57"/>
      </a:accent6>
      <a:hlink>
        <a:srgbClr val="F28C1F"/>
      </a:hlink>
      <a:folHlink>
        <a:srgbClr val="58706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lastModifiedBy>Ali Dahmes</lastModifiedBy>
  <revision>11</revision>
  <dcterms:created xsi:type="dcterms:W3CDTF">2016-12-19T15:01:00.0000000Z</dcterms:created>
  <dcterms:modified xsi:type="dcterms:W3CDTF">2017-01-03T21:52:46.5062993Z</dcterms:modified>
</coreProperties>
</file>