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1A" w:rsidRDefault="002D4D1A">
      <w:pPr>
        <w:pStyle w:val="NormalWeb1"/>
        <w:spacing w:before="0" w:after="0"/>
        <w:jc w:val="center"/>
        <w:rPr>
          <w:rFonts w:ascii="Lucida Grande" w:hAnsi="Lucida Grande"/>
        </w:rPr>
      </w:pPr>
    </w:p>
    <w:p w:rsidR="002D4D1A" w:rsidRDefault="002D4D1A">
      <w:pPr>
        <w:pStyle w:val="NormalWeb1"/>
        <w:spacing w:before="0" w:after="200"/>
        <w:jc w:val="center"/>
        <w:rPr>
          <w:rFonts w:ascii="Lucida Grande" w:hAnsi="Lucida Grande"/>
          <w:sz w:val="32"/>
        </w:rPr>
      </w:pPr>
    </w:p>
    <w:p w:rsidR="002D4D1A" w:rsidRPr="00F22A0F" w:rsidRDefault="002D4D1A">
      <w:pPr>
        <w:pStyle w:val="NormalWeb1"/>
        <w:spacing w:before="0" w:after="200"/>
        <w:jc w:val="center"/>
        <w:rPr>
          <w:rFonts w:asciiTheme="minorHAnsi" w:hAnsiTheme="minorHAnsi"/>
          <w:sz w:val="32"/>
        </w:rPr>
      </w:pPr>
    </w:p>
    <w:p w:rsidR="002D4D1A" w:rsidRPr="00F22A0F" w:rsidRDefault="000863FF">
      <w:pPr>
        <w:pStyle w:val="NormalWeb1"/>
        <w:spacing w:before="0" w:after="0"/>
        <w:jc w:val="center"/>
        <w:rPr>
          <w:rFonts w:asciiTheme="minorHAnsi" w:hAnsiTheme="minorHAnsi"/>
          <w:sz w:val="28"/>
        </w:rPr>
      </w:pPr>
      <w:r w:rsidRPr="00F22A0F">
        <w:rPr>
          <w:rFonts w:asciiTheme="minorHAnsi" w:hAnsiTheme="minorHAnsi"/>
          <w:sz w:val="28"/>
        </w:rPr>
        <w:t xml:space="preserve">YES! </w:t>
      </w:r>
      <w:r w:rsidRPr="00F50CD1">
        <w:rPr>
          <w:rFonts w:asciiTheme="minorHAnsi" w:hAnsiTheme="minorHAnsi"/>
          <w:b/>
          <w:color w:val="6DB592" w:themeColor="accent1" w:themeShade="BF"/>
          <w:sz w:val="28"/>
        </w:rPr>
        <w:t>Update</w:t>
      </w:r>
      <w:r w:rsidRPr="00F22A0F">
        <w:rPr>
          <w:rFonts w:asciiTheme="minorHAnsi" w:hAnsiTheme="minorHAnsi"/>
          <w:color w:val="3F691E"/>
          <w:sz w:val="28"/>
        </w:rPr>
        <w:t xml:space="preserve"> </w:t>
      </w:r>
      <w:r w:rsidRPr="00F22A0F">
        <w:rPr>
          <w:rFonts w:asciiTheme="minorHAnsi" w:hAnsiTheme="minorHAnsi"/>
          <w:sz w:val="28"/>
        </w:rPr>
        <w:t>4.1</w:t>
      </w:r>
      <w:r w:rsidR="006A077C">
        <w:rPr>
          <w:rFonts w:asciiTheme="minorHAnsi" w:hAnsiTheme="minorHAnsi"/>
          <w:sz w:val="28"/>
        </w:rPr>
        <w:t>8</w:t>
      </w:r>
      <w:r w:rsidRPr="00F22A0F">
        <w:rPr>
          <w:rFonts w:asciiTheme="minorHAnsi" w:hAnsiTheme="minorHAnsi"/>
          <w:sz w:val="28"/>
        </w:rPr>
        <w:t>.2016</w:t>
      </w:r>
    </w:p>
    <w:p w:rsidR="002D4D1A" w:rsidRPr="009D53C0" w:rsidRDefault="000863FF" w:rsidP="00F22A0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Program Announcements</w:t>
      </w:r>
    </w:p>
    <w:p w:rsidR="002D4D1A" w:rsidRPr="009D53C0" w:rsidRDefault="000C27DA">
      <w:pPr>
        <w:pStyle w:val="NormalWeb1"/>
        <w:numPr>
          <w:ilvl w:val="0"/>
          <w:numId w:val="1"/>
        </w:numPr>
        <w:tabs>
          <w:tab w:val="clear" w:pos="360"/>
          <w:tab w:val="num" w:pos="720"/>
        </w:tabs>
        <w:spacing w:before="0" w:after="200"/>
        <w:ind w:left="720" w:hanging="360"/>
        <w:rPr>
          <w:rFonts w:asciiTheme="minorHAnsi" w:hAnsiTheme="minorHAnsi"/>
          <w:color w:val="6F270A"/>
        </w:rPr>
      </w:pPr>
      <w:r w:rsidRPr="009D53C0">
        <w:rPr>
          <w:rFonts w:asciiTheme="minorHAnsi" w:hAnsiTheme="minorHAnsi"/>
          <w:sz w:val="22"/>
        </w:rPr>
        <w:t>Final reports and presentations are due on April 25!  Make sure you have yours turned into your coordinator by then.</w:t>
      </w:r>
      <w:r w:rsidR="009C61B1" w:rsidRPr="009D53C0">
        <w:rPr>
          <w:rFonts w:asciiTheme="minorHAnsi" w:hAnsiTheme="minorHAnsi"/>
          <w:sz w:val="22"/>
        </w:rPr>
        <w:t xml:space="preserve">  As an added convenience this year, you may submit your presentation and final report to us through </w:t>
      </w:r>
      <w:hyperlink r:id="rId7" w:history="1">
        <w:r w:rsidR="009C61B1" w:rsidRPr="009D53C0">
          <w:rPr>
            <w:rStyle w:val="Hyperlink"/>
            <w:rFonts w:asciiTheme="minorHAnsi" w:hAnsiTheme="minorHAnsi"/>
            <w:sz w:val="22"/>
          </w:rPr>
          <w:t>Coaches’ Corner</w:t>
        </w:r>
      </w:hyperlink>
      <w:r w:rsidR="009C61B1" w:rsidRPr="009D53C0">
        <w:rPr>
          <w:rFonts w:asciiTheme="minorHAnsi" w:hAnsiTheme="minorHAnsi"/>
          <w:sz w:val="22"/>
        </w:rPr>
        <w:t xml:space="preserve">.  </w:t>
      </w:r>
      <w:r w:rsidRPr="009D53C0">
        <w:rPr>
          <w:rFonts w:asciiTheme="minorHAnsi" w:hAnsiTheme="minorHAnsi"/>
          <w:sz w:val="22"/>
        </w:rPr>
        <w:t xml:space="preserve">  </w:t>
      </w:r>
    </w:p>
    <w:p w:rsidR="002D4D1A" w:rsidRPr="000569E4" w:rsidRDefault="00901B1F">
      <w:pPr>
        <w:pStyle w:val="NormalWeb1"/>
        <w:numPr>
          <w:ilvl w:val="0"/>
          <w:numId w:val="1"/>
        </w:numPr>
        <w:tabs>
          <w:tab w:val="clear" w:pos="360"/>
          <w:tab w:val="num" w:pos="720"/>
        </w:tabs>
        <w:spacing w:before="0" w:after="200"/>
        <w:ind w:left="720" w:hanging="360"/>
        <w:rPr>
          <w:rFonts w:asciiTheme="minorHAnsi" w:hAnsiTheme="minorHAnsi"/>
          <w:color w:val="6F270A"/>
        </w:rPr>
      </w:pPr>
      <w:r>
        <w:rPr>
          <w:rFonts w:asciiTheme="minorHAnsi" w:hAnsiTheme="minorHAnsi"/>
          <w:sz w:val="22"/>
        </w:rPr>
        <w:t xml:space="preserve">Thanks to the generosity of the Southwest Initiative Foundation (SWIF), YES! </w:t>
      </w:r>
      <w:proofErr w:type="gramStart"/>
      <w:r>
        <w:rPr>
          <w:rFonts w:asciiTheme="minorHAnsi" w:hAnsiTheme="minorHAnsi"/>
          <w:sz w:val="22"/>
        </w:rPr>
        <w:t>is</w:t>
      </w:r>
      <w:proofErr w:type="gramEnd"/>
      <w:r>
        <w:rPr>
          <w:rFonts w:asciiTheme="minorHAnsi" w:hAnsiTheme="minorHAnsi"/>
          <w:sz w:val="22"/>
        </w:rPr>
        <w:t xml:space="preserve"> launching into a Strategic Funding Development Plan with Vela Strategies.  The staff are excited about the possibilities that lie ahead for securing a solid funding base for YES</w:t>
      </w:r>
      <w:proofErr w:type="gramStart"/>
      <w:r>
        <w:rPr>
          <w:rFonts w:asciiTheme="minorHAnsi" w:hAnsiTheme="minorHAnsi"/>
          <w:sz w:val="22"/>
        </w:rPr>
        <w:t>!.</w:t>
      </w:r>
      <w:proofErr w:type="gramEnd"/>
      <w:r>
        <w:rPr>
          <w:rFonts w:asciiTheme="minorHAnsi" w:hAnsiTheme="minorHAnsi"/>
          <w:sz w:val="22"/>
        </w:rPr>
        <w:t xml:space="preserve">  </w:t>
      </w:r>
    </w:p>
    <w:p w:rsidR="000569E4" w:rsidRPr="000569E4" w:rsidRDefault="00BB27A7" w:rsidP="000569E4">
      <w:pPr>
        <w:pStyle w:val="NormalWeb1"/>
        <w:numPr>
          <w:ilvl w:val="0"/>
          <w:numId w:val="1"/>
        </w:numPr>
        <w:tabs>
          <w:tab w:val="clear" w:pos="360"/>
          <w:tab w:val="num" w:pos="720"/>
        </w:tabs>
        <w:spacing w:before="0" w:after="200"/>
        <w:ind w:left="720" w:hanging="360"/>
        <w:rPr>
          <w:rFonts w:asciiTheme="minorHAnsi" w:hAnsiTheme="minorHAnsi"/>
          <w:sz w:val="22"/>
        </w:rPr>
      </w:pPr>
      <w:hyperlink r:id="rId8" w:history="1">
        <w:r w:rsidR="000569E4" w:rsidRPr="00E76D8A">
          <w:rPr>
            <w:rStyle w:val="Hyperlink"/>
            <w:rFonts w:asciiTheme="minorHAnsi" w:hAnsiTheme="minorHAnsi"/>
            <w:sz w:val="22"/>
          </w:rPr>
          <w:t>YES! welcomes coordinator Kristine Madsen</w:t>
        </w:r>
      </w:hyperlink>
    </w:p>
    <w:p w:rsidR="002D4D1A" w:rsidRPr="009D53C0" w:rsidRDefault="000863FF">
      <w:pPr>
        <w:pStyle w:val="NormalWeb1"/>
        <w:spacing w:before="0" w:after="200"/>
        <w:rPr>
          <w:rFonts w:asciiTheme="minorHAnsi" w:hAnsiTheme="minorHAnsi"/>
          <w:sz w:val="22"/>
        </w:rPr>
      </w:pPr>
      <w:r w:rsidRPr="009D53C0">
        <w:rPr>
          <w:rFonts w:asciiTheme="minorHAnsi" w:hAnsiTheme="minorHAnsi"/>
          <w:color w:val="6DB592" w:themeColor="accent1" w:themeShade="BF"/>
        </w:rPr>
        <w:t xml:space="preserve">Regional Highlights </w:t>
      </w:r>
    </w:p>
    <w:p w:rsidR="002D4D1A" w:rsidRPr="009D53C0" w:rsidRDefault="000863FF" w:rsidP="00EF692E">
      <w:pPr>
        <w:pStyle w:val="BodyBullet"/>
        <w:numPr>
          <w:ilvl w:val="1"/>
          <w:numId w:val="3"/>
        </w:numPr>
        <w:ind w:left="540" w:hanging="180"/>
        <w:rPr>
          <w:rFonts w:asciiTheme="minorHAnsi" w:hAnsiTheme="minorHAnsi"/>
          <w:position w:val="-2"/>
          <w:sz w:val="22"/>
        </w:rPr>
      </w:pPr>
      <w:r w:rsidRPr="009D53C0">
        <w:rPr>
          <w:rFonts w:asciiTheme="minorHAnsi" w:hAnsiTheme="minorHAnsi"/>
          <w:b/>
          <w:sz w:val="22"/>
        </w:rPr>
        <w:t>Northeast</w:t>
      </w:r>
      <w:r w:rsidR="00EF692E" w:rsidRPr="009D53C0">
        <w:rPr>
          <w:rFonts w:asciiTheme="minorHAnsi" w:hAnsiTheme="minorHAnsi"/>
          <w:sz w:val="22"/>
        </w:rPr>
        <w:t>: Northern Lights Community School has finished construction of their green house and are in the process of designing and building a hydroponic system to be installed in the greenhouse.  They will also be starting traditional plantings to go into the school garden by mid-May.</w:t>
      </w:r>
    </w:p>
    <w:p w:rsidR="00EF692E" w:rsidRPr="009D53C0" w:rsidRDefault="00EF692E" w:rsidP="00EF692E">
      <w:pPr>
        <w:pStyle w:val="BodyBullet"/>
        <w:numPr>
          <w:ilvl w:val="1"/>
          <w:numId w:val="3"/>
        </w:numPr>
        <w:ind w:left="540" w:hanging="180"/>
        <w:rPr>
          <w:rFonts w:asciiTheme="minorHAnsi" w:hAnsiTheme="minorHAnsi"/>
          <w:position w:val="-2"/>
          <w:sz w:val="22"/>
        </w:rPr>
      </w:pPr>
    </w:p>
    <w:p w:rsidR="002D4D1A" w:rsidRPr="004B6FF4" w:rsidRDefault="000863FF" w:rsidP="004B6FF4">
      <w:pPr>
        <w:pStyle w:val="BodyBullet"/>
        <w:ind w:left="540"/>
        <w:rPr>
          <w:rFonts w:asciiTheme="minorHAnsi" w:hAnsiTheme="minorHAnsi"/>
          <w:sz w:val="22"/>
        </w:rPr>
      </w:pPr>
      <w:r w:rsidRPr="009D53C0">
        <w:rPr>
          <w:rFonts w:asciiTheme="minorHAnsi" w:hAnsiTheme="minorHAnsi"/>
          <w:b/>
          <w:sz w:val="22"/>
        </w:rPr>
        <w:t>West Central</w:t>
      </w:r>
      <w:r w:rsidR="00EF692E" w:rsidRPr="009D53C0">
        <w:rPr>
          <w:rFonts w:asciiTheme="minorHAnsi" w:hAnsiTheme="minorHAnsi"/>
          <w:b/>
          <w:sz w:val="22"/>
        </w:rPr>
        <w:t>:</w:t>
      </w:r>
      <w:r w:rsidR="004B6FF4">
        <w:rPr>
          <w:rFonts w:asciiTheme="minorHAnsi" w:hAnsiTheme="minorHAnsi"/>
          <w:b/>
          <w:sz w:val="22"/>
        </w:rPr>
        <w:t xml:space="preserve"> </w:t>
      </w:r>
      <w:r w:rsidR="004B6FF4" w:rsidRPr="004B6FF4">
        <w:rPr>
          <w:rFonts w:asciiTheme="minorHAnsi" w:hAnsiTheme="minorHAnsi"/>
          <w:sz w:val="22"/>
        </w:rPr>
        <w:t>A</w:t>
      </w:r>
      <w:r w:rsidR="004B6FF4">
        <w:rPr>
          <w:rFonts w:asciiTheme="minorHAnsi" w:hAnsiTheme="minorHAnsi"/>
          <w:sz w:val="22"/>
        </w:rPr>
        <w:t>twater-Cosmos-Grove City and New London-Spicer</w:t>
      </w:r>
      <w:r w:rsidR="004B6FF4" w:rsidRPr="004B6FF4">
        <w:rPr>
          <w:rFonts w:asciiTheme="minorHAnsi" w:hAnsiTheme="minorHAnsi"/>
          <w:sz w:val="22"/>
        </w:rPr>
        <w:t xml:space="preserve"> YES! </w:t>
      </w:r>
      <w:proofErr w:type="gramStart"/>
      <w:r w:rsidR="004B6FF4" w:rsidRPr="004B6FF4">
        <w:rPr>
          <w:rFonts w:asciiTheme="minorHAnsi" w:hAnsiTheme="minorHAnsi"/>
          <w:sz w:val="22"/>
        </w:rPr>
        <w:t>teams</w:t>
      </w:r>
      <w:proofErr w:type="gramEnd"/>
      <w:r w:rsidR="004B6FF4" w:rsidRPr="004B6FF4">
        <w:rPr>
          <w:rFonts w:asciiTheme="minorHAnsi" w:hAnsiTheme="minorHAnsi"/>
          <w:sz w:val="22"/>
        </w:rPr>
        <w:t xml:space="preserve"> are working with the Middle Fork Crow River Watershed District on major projects at their schools.  These projects will involve over $25,000 worth of work to improve water drainage and filtering ultimately reducing time, energy, money, and other natural resources currently used to deal with these issues.</w:t>
      </w:r>
    </w:p>
    <w:p w:rsidR="00EF692E" w:rsidRPr="009D53C0" w:rsidRDefault="00EF692E">
      <w:pPr>
        <w:pStyle w:val="BodyBullet"/>
        <w:numPr>
          <w:ilvl w:val="1"/>
          <w:numId w:val="3"/>
        </w:numPr>
        <w:tabs>
          <w:tab w:val="num" w:pos="540"/>
        </w:tabs>
        <w:ind w:left="540" w:hanging="180"/>
        <w:rPr>
          <w:rFonts w:asciiTheme="minorHAnsi" w:hAnsiTheme="minorHAnsi"/>
          <w:position w:val="-2"/>
          <w:sz w:val="22"/>
        </w:rPr>
      </w:pPr>
    </w:p>
    <w:p w:rsidR="002D4D1A" w:rsidRPr="009D53C0" w:rsidRDefault="000863FF" w:rsidP="009D53C0">
      <w:pPr>
        <w:pStyle w:val="BodyBullet"/>
        <w:numPr>
          <w:ilvl w:val="1"/>
          <w:numId w:val="3"/>
        </w:numPr>
        <w:ind w:left="540" w:hanging="180"/>
        <w:rPr>
          <w:rFonts w:asciiTheme="minorHAnsi" w:hAnsiTheme="minorHAnsi"/>
          <w:b/>
          <w:position w:val="-2"/>
          <w:sz w:val="22"/>
        </w:rPr>
      </w:pPr>
      <w:r w:rsidRPr="009D53C0">
        <w:rPr>
          <w:rFonts w:asciiTheme="minorHAnsi" w:hAnsiTheme="minorHAnsi"/>
          <w:b/>
          <w:sz w:val="22"/>
        </w:rPr>
        <w:t>Central</w:t>
      </w:r>
      <w:r w:rsidR="00EF692E" w:rsidRPr="009D53C0">
        <w:rPr>
          <w:rFonts w:asciiTheme="minorHAnsi" w:hAnsiTheme="minorHAnsi"/>
          <w:b/>
          <w:sz w:val="22"/>
        </w:rPr>
        <w:t>:</w:t>
      </w:r>
      <w:r w:rsidR="009D53C0" w:rsidRPr="009D53C0">
        <w:rPr>
          <w:rFonts w:asciiTheme="minorHAnsi" w:hAnsiTheme="minorHAnsi"/>
          <w:b/>
          <w:sz w:val="22"/>
        </w:rPr>
        <w:t xml:space="preserve"> </w:t>
      </w:r>
      <w:r w:rsidR="009D53C0" w:rsidRPr="009D53C0">
        <w:rPr>
          <w:rFonts w:asciiTheme="minorHAnsi" w:hAnsiTheme="minorHAnsi"/>
          <w:sz w:val="22"/>
        </w:rPr>
        <w:t xml:space="preserve">The Little Falls Middle School YES! </w:t>
      </w:r>
      <w:proofErr w:type="gramStart"/>
      <w:r w:rsidR="009D53C0" w:rsidRPr="009D53C0">
        <w:rPr>
          <w:rFonts w:asciiTheme="minorHAnsi" w:hAnsiTheme="minorHAnsi"/>
          <w:sz w:val="22"/>
        </w:rPr>
        <w:t>team</w:t>
      </w:r>
      <w:proofErr w:type="gramEnd"/>
      <w:r w:rsidR="009D53C0" w:rsidRPr="009D53C0">
        <w:rPr>
          <w:rFonts w:asciiTheme="minorHAnsi" w:hAnsiTheme="minorHAnsi"/>
          <w:sz w:val="22"/>
        </w:rPr>
        <w:t xml:space="preserve"> sponsored a ‘dark lunch’ on Wednesday, April 6 in their school building. While participation was optional, the team encouraged students, staff, and teachers to participate by turning off lights and electronics for the class period that included lunch in order to reduce the amount of electricity used by the school. Team members produced a video and handout to educate students and staff on how to participate in the event.</w:t>
      </w:r>
    </w:p>
    <w:p w:rsidR="00EF692E" w:rsidRPr="009D53C0" w:rsidRDefault="00EF692E">
      <w:pPr>
        <w:pStyle w:val="BodyBullet"/>
        <w:numPr>
          <w:ilvl w:val="1"/>
          <w:numId w:val="3"/>
        </w:numPr>
        <w:tabs>
          <w:tab w:val="num" w:pos="540"/>
        </w:tabs>
        <w:ind w:left="540" w:hanging="180"/>
        <w:rPr>
          <w:rFonts w:asciiTheme="minorHAnsi" w:hAnsiTheme="minorHAnsi"/>
          <w:position w:val="-2"/>
          <w:sz w:val="22"/>
        </w:rPr>
      </w:pPr>
    </w:p>
    <w:p w:rsidR="002D4D1A" w:rsidRPr="009D53C0" w:rsidRDefault="000863FF">
      <w:pPr>
        <w:pStyle w:val="BodyBullet"/>
        <w:numPr>
          <w:ilvl w:val="1"/>
          <w:numId w:val="3"/>
        </w:numPr>
        <w:tabs>
          <w:tab w:val="num" w:pos="540"/>
        </w:tabs>
        <w:ind w:left="540" w:hanging="180"/>
        <w:rPr>
          <w:rFonts w:asciiTheme="minorHAnsi" w:hAnsiTheme="minorHAnsi"/>
          <w:position w:val="-2"/>
          <w:sz w:val="22"/>
        </w:rPr>
      </w:pPr>
      <w:r w:rsidRPr="009D53C0">
        <w:rPr>
          <w:rFonts w:asciiTheme="minorHAnsi" w:hAnsiTheme="minorHAnsi"/>
          <w:b/>
          <w:sz w:val="22"/>
        </w:rPr>
        <w:t>Southern</w:t>
      </w:r>
      <w:r w:rsidR="00017B94" w:rsidRPr="009D53C0">
        <w:rPr>
          <w:rFonts w:asciiTheme="minorHAnsi" w:hAnsiTheme="minorHAnsi"/>
          <w:sz w:val="22"/>
        </w:rPr>
        <w:t>: The Springfield YES! Team is hosting a run on April 30, 20</w:t>
      </w:r>
      <w:r w:rsidR="00C4251E" w:rsidRPr="009D53C0">
        <w:rPr>
          <w:rFonts w:asciiTheme="minorHAnsi" w:hAnsiTheme="minorHAnsi"/>
          <w:sz w:val="22"/>
        </w:rPr>
        <w:t>16 at 8 am entitled “Say Yes to Running Green 5K</w:t>
      </w:r>
      <w:r w:rsidR="009C61B1" w:rsidRPr="009D53C0">
        <w:rPr>
          <w:rFonts w:asciiTheme="minorHAnsi" w:hAnsiTheme="minorHAnsi"/>
          <w:sz w:val="22"/>
        </w:rPr>
        <w:t>.</w:t>
      </w:r>
      <w:r w:rsidR="00017B94" w:rsidRPr="009D53C0">
        <w:rPr>
          <w:rFonts w:asciiTheme="minorHAnsi" w:hAnsiTheme="minorHAnsi"/>
          <w:sz w:val="22"/>
        </w:rPr>
        <w:t xml:space="preserve">”  The route will wind through past team projects to showcase how the team has impacted the community, and team members will be at each stop to further explain the projects.  Participants are encouraged to wear green to bring awareness to “green” living.  </w:t>
      </w:r>
    </w:p>
    <w:p w:rsidR="002D4D1A" w:rsidRPr="009D53C0" w:rsidRDefault="002D4D1A">
      <w:pPr>
        <w:pStyle w:val="BodyBullet"/>
        <w:rPr>
          <w:rFonts w:asciiTheme="minorHAnsi" w:hAnsiTheme="minorHAnsi"/>
          <w:sz w:val="22"/>
        </w:rPr>
      </w:pPr>
    </w:p>
    <w:p w:rsidR="002D4D1A" w:rsidRPr="009D53C0" w:rsidRDefault="000863F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Regiona</w:t>
      </w:r>
      <w:r w:rsidR="00F22A0F" w:rsidRPr="009D53C0">
        <w:rPr>
          <w:rFonts w:asciiTheme="minorHAnsi" w:hAnsiTheme="minorHAnsi"/>
          <w:noProof/>
          <w:color w:val="6DB592" w:themeColor="accent1" w:themeShade="BF"/>
        </w:rPr>
        <w:drawing>
          <wp:anchor distT="57150" distB="57150" distL="57150" distR="57150" simplePos="0" relativeHeight="251657728" behindDoc="0" locked="0" layoutInCell="1" allowOverlap="1" wp14:anchorId="28633189" wp14:editId="00701EF4">
            <wp:simplePos x="0" y="0"/>
            <wp:positionH relativeFrom="page">
              <wp:posOffset>3238500</wp:posOffset>
            </wp:positionH>
            <wp:positionV relativeFrom="page">
              <wp:posOffset>457200</wp:posOffset>
            </wp:positionV>
            <wp:extent cx="1295400" cy="698500"/>
            <wp:effectExtent l="0" t="0" r="0" b="6350"/>
            <wp:wrapThrough wrapText="bothSides">
              <wp:wrapPolygon edited="0">
                <wp:start x="0" y="0"/>
                <wp:lineTo x="0" y="21207"/>
                <wp:lineTo x="21282" y="21207"/>
                <wp:lineTo x="2128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C0">
        <w:rPr>
          <w:rFonts w:asciiTheme="minorHAnsi" w:hAnsiTheme="minorHAnsi"/>
          <w:color w:val="6DB592" w:themeColor="accent1" w:themeShade="BF"/>
        </w:rPr>
        <w:t>l Grants</w:t>
      </w:r>
    </w:p>
    <w:p w:rsidR="002D4D1A" w:rsidRPr="009D53C0" w:rsidRDefault="000863FF">
      <w:pPr>
        <w:pStyle w:val="NormalWeb1"/>
        <w:numPr>
          <w:ilvl w:val="0"/>
          <w:numId w:val="4"/>
        </w:numPr>
        <w:tabs>
          <w:tab w:val="clear" w:pos="360"/>
          <w:tab w:val="num" w:pos="720"/>
        </w:tabs>
        <w:spacing w:before="0" w:after="200"/>
        <w:ind w:left="720" w:hanging="360"/>
        <w:rPr>
          <w:rFonts w:asciiTheme="minorHAnsi" w:hAnsiTheme="minorHAnsi"/>
          <w:sz w:val="22"/>
        </w:rPr>
      </w:pPr>
      <w:r w:rsidRPr="009D53C0">
        <w:rPr>
          <w:rFonts w:asciiTheme="minorHAnsi" w:hAnsiTheme="minorHAnsi"/>
          <w:sz w:val="22"/>
        </w:rPr>
        <w:t>Include one grant specific to your region.  Omit if there are none at the time of the update.</w:t>
      </w:r>
    </w:p>
    <w:p w:rsidR="002D4D1A" w:rsidRPr="009D53C0" w:rsidRDefault="000863F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State &amp; National Grants &amp; Other Opportunities</w:t>
      </w:r>
    </w:p>
    <w:p w:rsidR="002D4D1A" w:rsidRPr="009D53C0" w:rsidRDefault="00017B94">
      <w:pPr>
        <w:pStyle w:val="NormalWeb1"/>
        <w:numPr>
          <w:ilvl w:val="0"/>
          <w:numId w:val="1"/>
        </w:numPr>
        <w:tabs>
          <w:tab w:val="clear" w:pos="360"/>
          <w:tab w:val="num" w:pos="720"/>
        </w:tabs>
        <w:spacing w:before="0" w:after="200"/>
        <w:ind w:left="720" w:hanging="360"/>
        <w:rPr>
          <w:rFonts w:asciiTheme="minorHAnsi" w:hAnsiTheme="minorHAnsi"/>
          <w:sz w:val="22"/>
        </w:rPr>
      </w:pPr>
      <w:r w:rsidRPr="009D53C0">
        <w:rPr>
          <w:rFonts w:asciiTheme="minorHAnsi" w:hAnsiTheme="minorHAnsi"/>
          <w:sz w:val="22"/>
        </w:rPr>
        <w:t xml:space="preserve">Regional Sustainable Development Partnerships </w:t>
      </w:r>
      <w:r w:rsidR="0011605C">
        <w:rPr>
          <w:rFonts w:asciiTheme="minorHAnsi" w:hAnsiTheme="minorHAnsi"/>
          <w:sz w:val="22"/>
        </w:rPr>
        <w:t xml:space="preserve">is </w:t>
      </w:r>
      <w:r w:rsidRPr="009D53C0">
        <w:rPr>
          <w:rFonts w:asciiTheme="minorHAnsi" w:hAnsiTheme="minorHAnsi"/>
          <w:sz w:val="22"/>
        </w:rPr>
        <w:t xml:space="preserve">seeking partners in Greater Minnesota for Deep Winter Greenhouses.  They will provide half the cost to build one at your site.  More info and application </w:t>
      </w:r>
      <w:hyperlink r:id="rId10" w:history="1">
        <w:r w:rsidRPr="009D53C0">
          <w:rPr>
            <w:rStyle w:val="Hyperlink"/>
            <w:rFonts w:asciiTheme="minorHAnsi" w:hAnsiTheme="minorHAnsi"/>
            <w:sz w:val="22"/>
          </w:rPr>
          <w:t>here</w:t>
        </w:r>
      </w:hyperlink>
      <w:r w:rsidRPr="009D53C0">
        <w:rPr>
          <w:rFonts w:asciiTheme="minorHAnsi" w:hAnsiTheme="minorHAnsi"/>
          <w:sz w:val="22"/>
        </w:rPr>
        <w:t xml:space="preserve">.  Submit application by </w:t>
      </w:r>
      <w:r w:rsidRPr="009D53C0">
        <w:rPr>
          <w:rFonts w:asciiTheme="minorHAnsi" w:hAnsiTheme="minorHAnsi"/>
          <w:b/>
          <w:sz w:val="22"/>
        </w:rPr>
        <w:t>May 3, 2016</w:t>
      </w:r>
      <w:r w:rsidRPr="009D53C0">
        <w:rPr>
          <w:rFonts w:asciiTheme="minorHAnsi" w:hAnsiTheme="minorHAnsi"/>
          <w:sz w:val="22"/>
        </w:rPr>
        <w:t xml:space="preserve">.    </w:t>
      </w:r>
    </w:p>
    <w:p w:rsidR="00864A3E" w:rsidRDefault="00864A3E">
      <w:pPr>
        <w:pStyle w:val="NormalWeb1"/>
        <w:numPr>
          <w:ilvl w:val="0"/>
          <w:numId w:val="1"/>
        </w:numPr>
        <w:tabs>
          <w:tab w:val="clear" w:pos="360"/>
          <w:tab w:val="num" w:pos="720"/>
        </w:tabs>
        <w:spacing w:before="0" w:after="200"/>
        <w:ind w:left="720" w:hanging="360"/>
        <w:rPr>
          <w:rFonts w:asciiTheme="minorHAnsi" w:hAnsiTheme="minorHAnsi"/>
          <w:sz w:val="22"/>
        </w:rPr>
      </w:pPr>
      <w:r w:rsidRPr="009D53C0">
        <w:rPr>
          <w:rFonts w:asciiTheme="minorHAnsi" w:hAnsiTheme="minorHAnsi"/>
          <w:sz w:val="22"/>
        </w:rPr>
        <w:t>Minnesota Youth Council is accepting applications for 2016-17 for young people between 8</w:t>
      </w:r>
      <w:r w:rsidRPr="009D53C0">
        <w:rPr>
          <w:rFonts w:asciiTheme="minorHAnsi" w:hAnsiTheme="minorHAnsi"/>
          <w:sz w:val="22"/>
          <w:vertAlign w:val="superscript"/>
        </w:rPr>
        <w:t>th</w:t>
      </w:r>
      <w:r w:rsidRPr="009D53C0">
        <w:rPr>
          <w:rFonts w:asciiTheme="minorHAnsi" w:hAnsiTheme="minorHAnsi"/>
          <w:sz w:val="22"/>
        </w:rPr>
        <w:t xml:space="preserve"> and 12</w:t>
      </w:r>
      <w:r w:rsidRPr="009D53C0">
        <w:rPr>
          <w:rFonts w:asciiTheme="minorHAnsi" w:hAnsiTheme="minorHAnsi"/>
          <w:sz w:val="22"/>
          <w:vertAlign w:val="superscript"/>
        </w:rPr>
        <w:t>th</w:t>
      </w:r>
      <w:r w:rsidRPr="009D53C0">
        <w:rPr>
          <w:rFonts w:asciiTheme="minorHAnsi" w:hAnsiTheme="minorHAnsi"/>
          <w:sz w:val="22"/>
        </w:rPr>
        <w:t xml:space="preserve"> grade who are passionate about issues facing youth in Minnesota.  Application available </w:t>
      </w:r>
      <w:hyperlink r:id="rId11" w:history="1">
        <w:r w:rsidRPr="009D53C0">
          <w:rPr>
            <w:rStyle w:val="Hyperlink"/>
            <w:rFonts w:asciiTheme="minorHAnsi" w:hAnsiTheme="minorHAnsi"/>
            <w:sz w:val="22"/>
          </w:rPr>
          <w:t>here</w:t>
        </w:r>
      </w:hyperlink>
      <w:r w:rsidRPr="009D53C0">
        <w:rPr>
          <w:rFonts w:asciiTheme="minorHAnsi" w:hAnsiTheme="minorHAnsi"/>
          <w:sz w:val="22"/>
        </w:rPr>
        <w:t xml:space="preserve">. </w:t>
      </w:r>
    </w:p>
    <w:p w:rsidR="00A667D7" w:rsidRDefault="00A667D7">
      <w:pPr>
        <w:pStyle w:val="NormalWeb1"/>
        <w:numPr>
          <w:ilvl w:val="0"/>
          <w:numId w:val="1"/>
        </w:numPr>
        <w:tabs>
          <w:tab w:val="clear" w:pos="360"/>
          <w:tab w:val="num" w:pos="720"/>
        </w:tabs>
        <w:spacing w:before="0" w:after="200"/>
        <w:ind w:left="720" w:hanging="360"/>
        <w:rPr>
          <w:rFonts w:asciiTheme="minorHAnsi" w:hAnsiTheme="minorHAnsi"/>
          <w:sz w:val="22"/>
        </w:rPr>
      </w:pPr>
      <w:r>
        <w:rPr>
          <w:rFonts w:asciiTheme="minorHAnsi" w:hAnsiTheme="minorHAnsi"/>
          <w:sz w:val="22"/>
        </w:rPr>
        <w:lastRenderedPageBreak/>
        <w:t xml:space="preserve">Discounted rates for the Climate Generation Summer Institute during the week of April 18-22.  Register </w:t>
      </w:r>
      <w:hyperlink r:id="rId12" w:history="1">
        <w:r w:rsidRPr="00A667D7">
          <w:rPr>
            <w:rStyle w:val="Hyperlink"/>
            <w:rFonts w:asciiTheme="minorHAnsi" w:hAnsiTheme="minorHAnsi"/>
            <w:sz w:val="22"/>
          </w:rPr>
          <w:t>here</w:t>
        </w:r>
      </w:hyperlink>
      <w:r>
        <w:rPr>
          <w:rFonts w:asciiTheme="minorHAnsi" w:hAnsiTheme="minorHAnsi"/>
          <w:sz w:val="22"/>
        </w:rPr>
        <w:t xml:space="preserve"> today!</w:t>
      </w:r>
    </w:p>
    <w:p w:rsidR="004B6FF4" w:rsidRDefault="004B6FF4">
      <w:pPr>
        <w:pStyle w:val="NormalWeb1"/>
        <w:numPr>
          <w:ilvl w:val="0"/>
          <w:numId w:val="1"/>
        </w:numPr>
        <w:tabs>
          <w:tab w:val="clear" w:pos="360"/>
          <w:tab w:val="num" w:pos="720"/>
        </w:tabs>
        <w:spacing w:before="0" w:after="200"/>
        <w:ind w:left="720" w:hanging="360"/>
        <w:rPr>
          <w:rFonts w:asciiTheme="minorHAnsi" w:hAnsiTheme="minorHAnsi"/>
          <w:sz w:val="22"/>
        </w:rPr>
      </w:pPr>
      <w:r>
        <w:rPr>
          <w:rFonts w:asciiTheme="minorHAnsi" w:hAnsiTheme="minorHAnsi"/>
          <w:sz w:val="22"/>
        </w:rPr>
        <w:t xml:space="preserve">Walmart offers $250-2,500 in grants through its </w:t>
      </w:r>
      <w:hyperlink r:id="rId13" w:history="1">
        <w:r w:rsidRPr="004B6FF4">
          <w:rPr>
            <w:rStyle w:val="Hyperlink"/>
            <w:rFonts w:asciiTheme="minorHAnsi" w:hAnsiTheme="minorHAnsi"/>
            <w:sz w:val="22"/>
          </w:rPr>
          <w:t>Community Grant Program</w:t>
        </w:r>
      </w:hyperlink>
      <w:r>
        <w:rPr>
          <w:rFonts w:asciiTheme="minorHAnsi" w:hAnsiTheme="minorHAnsi"/>
          <w:sz w:val="22"/>
        </w:rPr>
        <w:t xml:space="preserve">.  Deadline to apply is December 31, 2016.  </w:t>
      </w:r>
    </w:p>
    <w:p w:rsidR="0073574D" w:rsidRDefault="0073574D" w:rsidP="0073574D">
      <w:pPr>
        <w:pStyle w:val="NormalWeb1"/>
        <w:spacing w:before="0" w:after="200"/>
        <w:rPr>
          <w:rFonts w:asciiTheme="minorHAnsi" w:hAnsiTheme="minorHAnsi"/>
          <w:color w:val="6DB592" w:themeColor="accent1" w:themeShade="BF"/>
        </w:rPr>
      </w:pPr>
      <w:r w:rsidRPr="0073574D">
        <w:rPr>
          <w:rFonts w:asciiTheme="minorHAnsi" w:hAnsiTheme="minorHAnsi"/>
          <w:color w:val="6DB592" w:themeColor="accent1" w:themeShade="BF"/>
        </w:rPr>
        <w:t>YES in the News</w:t>
      </w:r>
    </w:p>
    <w:p w:rsidR="0073574D" w:rsidRPr="0073574D" w:rsidRDefault="0073574D" w:rsidP="0073574D">
      <w:pPr>
        <w:pStyle w:val="NormalWeb1"/>
        <w:numPr>
          <w:ilvl w:val="0"/>
          <w:numId w:val="1"/>
        </w:numPr>
        <w:tabs>
          <w:tab w:val="clear" w:pos="360"/>
          <w:tab w:val="num" w:pos="720"/>
        </w:tabs>
        <w:spacing w:before="0" w:after="200"/>
        <w:ind w:left="720" w:hanging="360"/>
        <w:rPr>
          <w:rFonts w:asciiTheme="minorHAnsi" w:hAnsiTheme="minorHAnsi"/>
          <w:color w:val="6DB592" w:themeColor="accent1" w:themeShade="BF"/>
        </w:rPr>
      </w:pPr>
      <w:hyperlink r:id="rId14" w:history="1">
        <w:r w:rsidRPr="0073574D">
          <w:rPr>
            <w:rStyle w:val="Hyperlink"/>
            <w:rFonts w:asciiTheme="minorHAnsi" w:hAnsiTheme="minorHAnsi"/>
          </w:rPr>
          <w:t xml:space="preserve">Westbrook-Walnut Grove YES! Team works to complete their </w:t>
        </w:r>
        <w:proofErr w:type="spellStart"/>
        <w:r w:rsidRPr="0073574D">
          <w:rPr>
            <w:rStyle w:val="Hyperlink"/>
            <w:rFonts w:asciiTheme="minorHAnsi" w:hAnsiTheme="minorHAnsi"/>
          </w:rPr>
          <w:t>trombe</w:t>
        </w:r>
        <w:proofErr w:type="spellEnd"/>
        <w:r w:rsidRPr="0073574D">
          <w:rPr>
            <w:rStyle w:val="Hyperlink"/>
            <w:rFonts w:asciiTheme="minorHAnsi" w:hAnsiTheme="minorHAnsi"/>
          </w:rPr>
          <w:t xml:space="preserve"> walls</w:t>
        </w:r>
      </w:hyperlink>
      <w:bookmarkStart w:id="0" w:name="_GoBack"/>
      <w:bookmarkEnd w:id="0"/>
    </w:p>
    <w:p w:rsidR="000863FF" w:rsidRPr="009D53C0" w:rsidRDefault="00F22A0F" w:rsidP="009D53C0">
      <w:pPr>
        <w:pStyle w:val="NormalWeb1"/>
        <w:spacing w:before="0" w:after="200"/>
        <w:jc w:val="center"/>
        <w:rPr>
          <w:rFonts w:ascii="Lucida Grande" w:hAnsi="Lucida Grande"/>
        </w:rPr>
      </w:pPr>
      <w:r>
        <w:rPr>
          <w:rFonts w:ascii="Lucida Grande" w:hAnsi="Lucida Grande"/>
          <w:noProof/>
        </w:rPr>
        <w:drawing>
          <wp:inline distT="0" distB="0" distL="0" distR="0" wp14:anchorId="57D8C3D9" wp14:editId="31DE312D">
            <wp:extent cx="228600" cy="228600"/>
            <wp:effectExtent l="0" t="0" r="0" b="0"/>
            <wp:docPr id="1" name="Picture 1" descr="F:\YES\Communication\541aa3ae-22f4-4ed9-bfd4-35cb8d8633b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341160EB" wp14:editId="19BFDB7C">
            <wp:extent cx="228600" cy="228600"/>
            <wp:effectExtent l="0" t="0" r="0" b="0"/>
            <wp:docPr id="2" name="Picture 2" descr="F:\YES\Communication\e943ecc8-5be2-4768-a17e-1b829b908af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7053DBCA" wp14:editId="5C23D9FB">
            <wp:extent cx="228600" cy="228600"/>
            <wp:effectExtent l="0" t="0" r="0" b="0"/>
            <wp:docPr id="3" name="Picture 3" descr="F:\YES\Communication\YouTube 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bookmarkStart w:id="1" w:name="GoBack"/>
      <w:bookmarkEnd w:id="1"/>
    </w:p>
    <w:sectPr w:rsidR="000863FF" w:rsidRPr="009D53C0">
      <w:headerReference w:type="even" r:id="rId21"/>
      <w:headerReference w:type="default" r:id="rId22"/>
      <w:footerReference w:type="even" r:id="rId23"/>
      <w:footerReference w:type="default" r:id="rId24"/>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A7" w:rsidRDefault="00BB27A7">
      <w:r>
        <w:separator/>
      </w:r>
    </w:p>
  </w:endnote>
  <w:endnote w:type="continuationSeparator" w:id="0">
    <w:p w:rsidR="00BB27A7" w:rsidRDefault="00BB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0000000000000000000"/>
    <w:charset w:val="00"/>
    <w:family w:val="roman"/>
    <w:notTrueType/>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A7" w:rsidRDefault="00BB27A7">
      <w:r>
        <w:separator/>
      </w:r>
    </w:p>
  </w:footnote>
  <w:footnote w:type="continuationSeparator" w:id="0">
    <w:p w:rsidR="00BB27A7" w:rsidRDefault="00BB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240938A9"/>
    <w:multiLevelType w:val="hybridMultilevel"/>
    <w:tmpl w:val="C0E0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97C5F"/>
    <w:multiLevelType w:val="hybridMultilevel"/>
    <w:tmpl w:val="571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17B94"/>
    <w:rsid w:val="000569E4"/>
    <w:rsid w:val="000863FF"/>
    <w:rsid w:val="000C27DA"/>
    <w:rsid w:val="00112DF8"/>
    <w:rsid w:val="0011605C"/>
    <w:rsid w:val="00170131"/>
    <w:rsid w:val="002D4D1A"/>
    <w:rsid w:val="004B6FF4"/>
    <w:rsid w:val="00517460"/>
    <w:rsid w:val="00580982"/>
    <w:rsid w:val="005A10C8"/>
    <w:rsid w:val="005D6939"/>
    <w:rsid w:val="005E4985"/>
    <w:rsid w:val="006A077C"/>
    <w:rsid w:val="006A3891"/>
    <w:rsid w:val="0073574D"/>
    <w:rsid w:val="00864A3E"/>
    <w:rsid w:val="008D7922"/>
    <w:rsid w:val="00901B1F"/>
    <w:rsid w:val="009C61B1"/>
    <w:rsid w:val="009D53C0"/>
    <w:rsid w:val="00A667D7"/>
    <w:rsid w:val="00AF6525"/>
    <w:rsid w:val="00BB27A7"/>
    <w:rsid w:val="00C4251E"/>
    <w:rsid w:val="00DA1CE4"/>
    <w:rsid w:val="00E16B79"/>
    <w:rsid w:val="00E76D8A"/>
    <w:rsid w:val="00EF692E"/>
    <w:rsid w:val="00F22A0F"/>
    <w:rsid w:val="00F50CD1"/>
    <w:rsid w:val="00F75AC1"/>
    <w:rsid w:val="00F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ListParagraph">
    <w:name w:val="List Paragraph"/>
    <w:basedOn w:val="Normal"/>
    <w:uiPriority w:val="34"/>
    <w:qFormat/>
    <w:rsid w:val="00EF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32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uthenergysummit.org/yes-welcomes-coordinator-kristine-madsen/" TargetMode="External"/><Relationship Id="rId13" Type="http://schemas.openxmlformats.org/officeDocument/2006/relationships/hyperlink" Target="http://giving.walmart.com/walmart-foundation/community-grant-program" TargetMode="External"/><Relationship Id="rId18" Type="http://schemas.openxmlformats.org/officeDocument/2006/relationships/image" Target="media/image3.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youthenergysummit.org/resources-2/yes-coaches-corner/" TargetMode="External"/><Relationship Id="rId12" Type="http://schemas.openxmlformats.org/officeDocument/2006/relationships/hyperlink" Target="http://www.climategen.org/summer-institute" TargetMode="External"/><Relationship Id="rId17" Type="http://schemas.openxmlformats.org/officeDocument/2006/relationships/hyperlink" Target="https://www.facebook.com/YouthEnergySumm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youth.net/work/council/myc-applic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YES_Youth" TargetMode="External"/><Relationship Id="rId23" Type="http://schemas.openxmlformats.org/officeDocument/2006/relationships/footer" Target="footer1.xml"/><Relationship Id="rId10" Type="http://schemas.openxmlformats.org/officeDocument/2006/relationships/hyperlink" Target="http://www.extension.umn.edu/rsdp/statewide/deep-winter-greenhouse/" TargetMode="External"/><Relationship Id="rId19" Type="http://schemas.openxmlformats.org/officeDocument/2006/relationships/hyperlink" Target="https://www.youtube.com/user/YesYouthEnergySummi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youthenergysummit.org/wwg-yes-project-trombe-wal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 Larsen</cp:lastModifiedBy>
  <cp:revision>16</cp:revision>
  <dcterms:created xsi:type="dcterms:W3CDTF">2016-04-06T17:12:00Z</dcterms:created>
  <dcterms:modified xsi:type="dcterms:W3CDTF">2016-04-15T18:19:00Z</dcterms:modified>
</cp:coreProperties>
</file>